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18C3E78" w14:textId="77777777" w:rsidR="002F55A1" w:rsidRPr="004B46C9" w:rsidRDefault="002F55A1">
      <w:pPr>
        <w:tabs>
          <w:tab w:val="left" w:pos="5535"/>
        </w:tabs>
        <w:rPr>
          <w:sz w:val="2"/>
          <w:lang w:val="et-EE"/>
        </w:rPr>
        <w:sectPr w:rsidR="002F55A1" w:rsidRPr="004B46C9" w:rsidSect="002D1FDD">
          <w:headerReference w:type="even" r:id="rId12"/>
          <w:headerReference w:type="default" r:id="rId13"/>
          <w:footerReference w:type="default" r:id="rId14"/>
          <w:headerReference w:type="first" r:id="rId15"/>
          <w:type w:val="continuous"/>
          <w:pgSz w:w="11907" w:h="16840" w:code="9"/>
          <w:pgMar w:top="2665" w:right="1134" w:bottom="1701" w:left="1134" w:header="720" w:footer="170" w:gutter="0"/>
          <w:cols w:space="720"/>
          <w:formProt w:val="0"/>
        </w:sectPr>
      </w:pPr>
    </w:p>
    <w:p w14:paraId="0C456494" w14:textId="0C49CA8E" w:rsidR="002F55A1" w:rsidRPr="004B46C9" w:rsidRDefault="002F55A1" w:rsidP="00BE50F7">
      <w:pPr>
        <w:tabs>
          <w:tab w:val="left" w:pos="5535"/>
        </w:tabs>
        <w:rPr>
          <w:sz w:val="6"/>
          <w:lang w:val="et-EE"/>
        </w:rPr>
      </w:pPr>
    </w:p>
    <w:bookmarkStart w:id="4" w:name="Textfeld"/>
    <w:p w14:paraId="3B602F5C" w14:textId="77777777" w:rsidR="002F55A1" w:rsidRPr="004B46C9" w:rsidRDefault="002F55A1">
      <w:pPr>
        <w:pStyle w:val="Standard1"/>
        <w:rPr>
          <w:sz w:val="2"/>
          <w:lang w:val="et-EE"/>
        </w:rPr>
      </w:pPr>
      <w:r w:rsidRPr="004B46C9">
        <w:rPr>
          <w:color w:val="FFFFFF"/>
          <w:sz w:val="2"/>
          <w:lang w:val="et-EE"/>
        </w:rPr>
        <w:fldChar w:fldCharType="begin">
          <w:ffData>
            <w:name w:val="Strasse"/>
            <w:enabled w:val="0"/>
            <w:calcOnExit/>
            <w:textInput/>
          </w:ffData>
        </w:fldChar>
      </w:r>
      <w:bookmarkStart w:id="5" w:name="Strasse"/>
      <w:r w:rsidRPr="004B46C9">
        <w:rPr>
          <w:color w:val="FFFFFF"/>
          <w:sz w:val="2"/>
          <w:lang w:val="et-EE"/>
        </w:rPr>
        <w:instrText xml:space="preserve"> FORMTEXT </w:instrText>
      </w:r>
      <w:r w:rsidRPr="004B46C9">
        <w:rPr>
          <w:color w:val="FFFFFF"/>
          <w:sz w:val="2"/>
          <w:lang w:val="et-EE"/>
        </w:rPr>
      </w:r>
      <w:r w:rsidRPr="004B46C9">
        <w:rPr>
          <w:color w:val="FFFFFF"/>
          <w:sz w:val="2"/>
          <w:lang w:val="et-EE"/>
        </w:rPr>
        <w:fldChar w:fldCharType="separate"/>
      </w:r>
      <w:r w:rsidR="003114BF" w:rsidRPr="004B46C9">
        <w:rPr>
          <w:color w:val="FFFFFF"/>
          <w:sz w:val="2"/>
          <w:lang w:val="et-EE"/>
        </w:rPr>
        <w:t>Vesse 10</w:t>
      </w:r>
      <w:r w:rsidRPr="004B46C9">
        <w:rPr>
          <w:color w:val="FFFFFF"/>
          <w:sz w:val="2"/>
          <w:lang w:val="et-EE"/>
        </w:rPr>
        <w:fldChar w:fldCharType="end"/>
      </w:r>
      <w:bookmarkEnd w:id="5"/>
      <w:r w:rsidRPr="004B46C9">
        <w:rPr>
          <w:color w:val="FFFFFF"/>
          <w:sz w:val="2"/>
          <w:lang w:val="et-EE"/>
        </w:rPr>
        <w:fldChar w:fldCharType="begin">
          <w:ffData>
            <w:name w:val="Ort"/>
            <w:enabled w:val="0"/>
            <w:calcOnExit/>
            <w:textInput/>
          </w:ffData>
        </w:fldChar>
      </w:r>
      <w:bookmarkStart w:id="6" w:name="Ort"/>
      <w:r w:rsidRPr="004B46C9">
        <w:rPr>
          <w:color w:val="FFFFFF"/>
          <w:sz w:val="2"/>
          <w:lang w:val="et-EE"/>
        </w:rPr>
        <w:instrText xml:space="preserve"> FORMTEXT </w:instrText>
      </w:r>
      <w:r w:rsidRPr="004B46C9">
        <w:rPr>
          <w:color w:val="FFFFFF"/>
          <w:sz w:val="2"/>
          <w:lang w:val="et-EE"/>
        </w:rPr>
      </w:r>
      <w:r w:rsidRPr="004B46C9">
        <w:rPr>
          <w:color w:val="FFFFFF"/>
          <w:sz w:val="2"/>
          <w:lang w:val="et-EE"/>
        </w:rPr>
        <w:fldChar w:fldCharType="separate"/>
      </w:r>
      <w:r w:rsidR="003114BF" w:rsidRPr="004B46C9">
        <w:rPr>
          <w:color w:val="FFFFFF"/>
          <w:sz w:val="2"/>
          <w:lang w:val="et-EE"/>
        </w:rPr>
        <w:t>11415 Tallinn</w:t>
      </w:r>
      <w:r w:rsidRPr="004B46C9">
        <w:rPr>
          <w:color w:val="FFFFFF"/>
          <w:sz w:val="2"/>
          <w:lang w:val="et-EE"/>
        </w:rPr>
        <w:fldChar w:fldCharType="end"/>
      </w:r>
      <w:bookmarkEnd w:id="6"/>
      <w:r w:rsidRPr="004B46C9">
        <w:rPr>
          <w:color w:val="FFFFFF"/>
          <w:sz w:val="2"/>
          <w:lang w:val="et-EE"/>
        </w:rPr>
        <w:fldChar w:fldCharType="begin">
          <w:ffData>
            <w:name w:val="Niederlassung"/>
            <w:enabled w:val="0"/>
            <w:calcOnExit/>
            <w:textInput/>
          </w:ffData>
        </w:fldChar>
      </w:r>
      <w:bookmarkStart w:id="7" w:name="Niederlassung"/>
      <w:r w:rsidRPr="004B46C9">
        <w:rPr>
          <w:color w:val="FFFFFF"/>
          <w:sz w:val="2"/>
          <w:lang w:val="et-EE"/>
        </w:rPr>
        <w:instrText xml:space="preserve"> FORMTEXT </w:instrText>
      </w:r>
      <w:r w:rsidRPr="004B46C9">
        <w:rPr>
          <w:color w:val="FFFFFF"/>
          <w:sz w:val="2"/>
          <w:lang w:val="et-EE"/>
        </w:rPr>
      </w:r>
      <w:r w:rsidRPr="004B46C9">
        <w:rPr>
          <w:color w:val="FFFFFF"/>
          <w:sz w:val="2"/>
          <w:lang w:val="et-EE"/>
        </w:rPr>
        <w:fldChar w:fldCharType="separate"/>
      </w:r>
      <w:r w:rsidR="00E15DA8" w:rsidRPr="004B46C9">
        <w:rPr>
          <w:noProof/>
          <w:color w:val="FFFFFF"/>
          <w:sz w:val="2"/>
          <w:lang w:val="et-EE"/>
        </w:rPr>
        <w:t>BAUUNTERNEHMUNG</w:t>
      </w:r>
      <w:r w:rsidRPr="004B46C9">
        <w:rPr>
          <w:color w:val="FFFFFF"/>
          <w:sz w:val="2"/>
          <w:lang w:val="et-EE"/>
        </w:rPr>
        <w:fldChar w:fldCharType="end"/>
      </w:r>
      <w:bookmarkEnd w:id="7"/>
    </w:p>
    <w:p w14:paraId="7405B8CE" w14:textId="77777777" w:rsidR="002F55A1" w:rsidRPr="004B46C9" w:rsidRDefault="002F55A1">
      <w:pPr>
        <w:pStyle w:val="Flietext"/>
        <w:rPr>
          <w:lang w:val="et-EE"/>
        </w:rPr>
        <w:sectPr w:rsidR="002F55A1" w:rsidRPr="004B46C9">
          <w:type w:val="continuous"/>
          <w:pgSz w:w="11907" w:h="16840" w:code="9"/>
          <w:pgMar w:top="2778" w:right="1134" w:bottom="2268" w:left="1134" w:header="720" w:footer="170" w:gutter="0"/>
          <w:cols w:space="720"/>
        </w:sectPr>
      </w:pPr>
    </w:p>
    <w:bookmarkEnd w:id="4"/>
    <w:p w14:paraId="1A8FB59E" w14:textId="77777777" w:rsidR="002F55A1" w:rsidRPr="004B46C9" w:rsidRDefault="00F42E50">
      <w:pPr>
        <w:pStyle w:val="Flietext"/>
        <w:tabs>
          <w:tab w:val="clear" w:pos="1418"/>
          <w:tab w:val="clear" w:pos="2835"/>
          <w:tab w:val="clear" w:pos="4253"/>
          <w:tab w:val="clear" w:pos="5670"/>
          <w:tab w:val="clear" w:pos="7088"/>
        </w:tabs>
        <w:rPr>
          <w:sz w:val="2"/>
          <w:lang w:val="et-EE"/>
        </w:rPr>
      </w:pPr>
      <w:r w:rsidRPr="004B46C9">
        <w:rPr>
          <w:sz w:val="2"/>
          <w:lang w:val="et-EE"/>
        </w:rPr>
        <w:tab/>
      </w:r>
      <w:r w:rsidR="008E398E" w:rsidRPr="004B46C9">
        <w:rPr>
          <w:sz w:val="2"/>
          <w:lang w:val="et-EE"/>
        </w:rPr>
        <w:tab/>
      </w:r>
    </w:p>
    <w:p w14:paraId="16372EC4" w14:textId="77777777" w:rsidR="00106D67" w:rsidRPr="004B46C9" w:rsidRDefault="00106D67">
      <w:pPr>
        <w:pStyle w:val="Flietext"/>
        <w:tabs>
          <w:tab w:val="clear" w:pos="1418"/>
          <w:tab w:val="clear" w:pos="2835"/>
          <w:tab w:val="clear" w:pos="4253"/>
          <w:tab w:val="clear" w:pos="5670"/>
          <w:tab w:val="clear" w:pos="7088"/>
        </w:tabs>
        <w:rPr>
          <w:sz w:val="2"/>
          <w:lang w:val="et-EE"/>
        </w:rPr>
      </w:pPr>
    </w:p>
    <w:p w14:paraId="5E09C9CD" w14:textId="77777777" w:rsidR="008E398E" w:rsidRPr="004B46C9" w:rsidRDefault="008E398E">
      <w:pPr>
        <w:pStyle w:val="Flietext"/>
        <w:tabs>
          <w:tab w:val="clear" w:pos="1418"/>
          <w:tab w:val="clear" w:pos="2835"/>
          <w:tab w:val="clear" w:pos="4253"/>
          <w:tab w:val="clear" w:pos="5670"/>
          <w:tab w:val="clear" w:pos="7088"/>
        </w:tabs>
        <w:rPr>
          <w:sz w:val="2"/>
          <w:lang w:val="et-EE"/>
        </w:rPr>
      </w:pPr>
    </w:p>
    <w:p w14:paraId="388FAAF2" w14:textId="77777777" w:rsidR="008E398E" w:rsidRPr="004B46C9" w:rsidRDefault="008E398E">
      <w:pPr>
        <w:pStyle w:val="Flietext"/>
        <w:tabs>
          <w:tab w:val="clear" w:pos="1418"/>
          <w:tab w:val="clear" w:pos="2835"/>
          <w:tab w:val="clear" w:pos="4253"/>
          <w:tab w:val="clear" w:pos="5670"/>
          <w:tab w:val="clear" w:pos="7088"/>
        </w:tabs>
        <w:rPr>
          <w:sz w:val="2"/>
          <w:lang w:val="et-EE"/>
        </w:rPr>
      </w:pPr>
    </w:p>
    <w:p w14:paraId="7A9DC7D9" w14:textId="77777777" w:rsidR="008E398E" w:rsidRPr="004B46C9" w:rsidRDefault="008E398E">
      <w:pPr>
        <w:pStyle w:val="Flietext"/>
        <w:tabs>
          <w:tab w:val="clear" w:pos="1418"/>
          <w:tab w:val="clear" w:pos="2835"/>
          <w:tab w:val="clear" w:pos="4253"/>
          <w:tab w:val="clear" w:pos="5670"/>
          <w:tab w:val="clear" w:pos="7088"/>
        </w:tabs>
        <w:rPr>
          <w:sz w:val="2"/>
          <w:lang w:val="et-EE"/>
        </w:rPr>
      </w:pPr>
    </w:p>
    <w:p w14:paraId="1208CA0B" w14:textId="77777777" w:rsidR="008E398E" w:rsidRPr="004B46C9" w:rsidRDefault="008E398E">
      <w:pPr>
        <w:pStyle w:val="Flietext"/>
        <w:tabs>
          <w:tab w:val="clear" w:pos="1418"/>
          <w:tab w:val="clear" w:pos="2835"/>
          <w:tab w:val="clear" w:pos="4253"/>
          <w:tab w:val="clear" w:pos="5670"/>
          <w:tab w:val="clear" w:pos="7088"/>
        </w:tabs>
        <w:rPr>
          <w:sz w:val="2"/>
          <w:lang w:val="et-EE"/>
        </w:rPr>
      </w:pPr>
    </w:p>
    <w:p w14:paraId="763BC55C" w14:textId="77777777" w:rsidR="008E398E" w:rsidRPr="004B46C9" w:rsidRDefault="008E398E">
      <w:pPr>
        <w:pStyle w:val="Flietext"/>
        <w:tabs>
          <w:tab w:val="clear" w:pos="1418"/>
          <w:tab w:val="clear" w:pos="2835"/>
          <w:tab w:val="clear" w:pos="4253"/>
          <w:tab w:val="clear" w:pos="5670"/>
          <w:tab w:val="clear" w:pos="7088"/>
        </w:tabs>
        <w:rPr>
          <w:sz w:val="2"/>
          <w:lang w:val="et-EE"/>
        </w:rPr>
      </w:pPr>
    </w:p>
    <w:p w14:paraId="6E0F518E" w14:textId="77777777" w:rsidR="008E398E" w:rsidRPr="004B46C9" w:rsidRDefault="008E398E">
      <w:pPr>
        <w:pStyle w:val="Flietext"/>
        <w:tabs>
          <w:tab w:val="clear" w:pos="1418"/>
          <w:tab w:val="clear" w:pos="2835"/>
          <w:tab w:val="clear" w:pos="4253"/>
          <w:tab w:val="clear" w:pos="5670"/>
          <w:tab w:val="clear" w:pos="7088"/>
        </w:tabs>
        <w:rPr>
          <w:sz w:val="2"/>
          <w:lang w:val="et-EE"/>
        </w:rPr>
      </w:pPr>
    </w:p>
    <w:tbl>
      <w:tblPr>
        <w:tblW w:w="9828" w:type="dxa"/>
        <w:tblLayout w:type="fixed"/>
        <w:tblLook w:val="0000" w:firstRow="0" w:lastRow="0" w:firstColumn="0" w:lastColumn="0" w:noHBand="0" w:noVBand="0"/>
      </w:tblPr>
      <w:tblGrid>
        <w:gridCol w:w="5148"/>
        <w:gridCol w:w="1906"/>
        <w:gridCol w:w="2774"/>
      </w:tblGrid>
      <w:tr w:rsidR="006D1E79" w14:paraId="4B0536D6" w14:textId="77777777" w:rsidTr="006D1E79">
        <w:trPr>
          <w:trHeight w:val="312"/>
        </w:trPr>
        <w:tc>
          <w:tcPr>
            <w:tcW w:w="9828" w:type="dxa"/>
            <w:gridSpan w:val="3"/>
            <w:tcBorders>
              <w:top w:val="double" w:sz="4" w:space="0" w:color="000000"/>
            </w:tcBorders>
            <w:vAlign w:val="center"/>
          </w:tcPr>
          <w:p w14:paraId="3B7F7FDA" w14:textId="77777777" w:rsidR="006D1E79" w:rsidRDefault="006D1E79" w:rsidP="006D1E79">
            <w:pPr>
              <w:pStyle w:val="Header"/>
              <w:tabs>
                <w:tab w:val="clear" w:pos="4536"/>
                <w:tab w:val="clear" w:pos="9072"/>
              </w:tabs>
              <w:snapToGrid w:val="0"/>
              <w:rPr>
                <w:rFonts w:ascii="Times New Roman" w:hAnsi="Times New Roman"/>
                <w:b/>
                <w:sz w:val="28"/>
                <w:szCs w:val="28"/>
              </w:rPr>
            </w:pPr>
          </w:p>
          <w:p w14:paraId="05EC53A0" w14:textId="77777777" w:rsidR="006D1E79" w:rsidRDefault="006D1E79" w:rsidP="006D1E79">
            <w:pPr>
              <w:pStyle w:val="Header"/>
              <w:tabs>
                <w:tab w:val="clear" w:pos="4536"/>
                <w:tab w:val="clear" w:pos="9072"/>
              </w:tabs>
              <w:snapToGrid w:val="0"/>
              <w:rPr>
                <w:rFonts w:ascii="Times New Roman" w:hAnsi="Times New Roman"/>
                <w:b/>
                <w:sz w:val="28"/>
                <w:szCs w:val="28"/>
              </w:rPr>
            </w:pPr>
          </w:p>
          <w:p w14:paraId="7693B86A" w14:textId="389B51FC" w:rsidR="006D1E79" w:rsidRDefault="006D1E79" w:rsidP="006D1E79">
            <w:pPr>
              <w:pStyle w:val="Header"/>
              <w:tabs>
                <w:tab w:val="clear" w:pos="4536"/>
                <w:tab w:val="clear" w:pos="9072"/>
              </w:tabs>
              <w:snapToGrid w:val="0"/>
              <w:rPr>
                <w:rFonts w:ascii="Times New Roman" w:hAnsi="Times New Roman"/>
                <w:b/>
                <w:sz w:val="28"/>
                <w:szCs w:val="28"/>
              </w:rPr>
            </w:pPr>
            <w:r w:rsidRPr="006D1E79">
              <w:rPr>
                <w:rFonts w:ascii="Times New Roman" w:hAnsi="Times New Roman"/>
                <w:b/>
                <w:sz w:val="28"/>
                <w:szCs w:val="28"/>
              </w:rPr>
              <w:t xml:space="preserve">Tellija: </w:t>
            </w:r>
            <w:r w:rsidR="009C07B3">
              <w:rPr>
                <w:rFonts w:ascii="Times New Roman" w:hAnsi="Times New Roman"/>
                <w:b/>
                <w:sz w:val="28"/>
                <w:szCs w:val="28"/>
              </w:rPr>
              <w:t>Setomaa Vallavalitsus</w:t>
            </w:r>
            <w:r w:rsidR="00D13AE6">
              <w:rPr>
                <w:rFonts w:ascii="Times New Roman" w:hAnsi="Times New Roman"/>
                <w:b/>
                <w:sz w:val="28"/>
                <w:szCs w:val="28"/>
              </w:rPr>
              <w:t xml:space="preserve">                                            </w:t>
            </w:r>
            <w:r w:rsidR="00D7546E">
              <w:rPr>
                <w:rFonts w:ascii="Times New Roman" w:hAnsi="Times New Roman"/>
                <w:b/>
                <w:sz w:val="28"/>
                <w:szCs w:val="28"/>
              </w:rPr>
              <w:t>Eel</w:t>
            </w:r>
            <w:r w:rsidR="00D13AE6">
              <w:rPr>
                <w:rFonts w:ascii="Times New Roman" w:hAnsi="Times New Roman"/>
                <w:b/>
                <w:sz w:val="28"/>
                <w:szCs w:val="28"/>
              </w:rPr>
              <w:t>projekt</w:t>
            </w:r>
          </w:p>
          <w:p w14:paraId="1C16AE6D" w14:textId="77777777" w:rsidR="006D1E79" w:rsidRDefault="006D1E79" w:rsidP="006D1E79">
            <w:pPr>
              <w:pStyle w:val="Header"/>
              <w:tabs>
                <w:tab w:val="clear" w:pos="4536"/>
                <w:tab w:val="clear" w:pos="9072"/>
              </w:tabs>
              <w:snapToGrid w:val="0"/>
              <w:rPr>
                <w:rFonts w:ascii="Times New Roman" w:hAnsi="Times New Roman"/>
                <w:b/>
                <w:sz w:val="28"/>
                <w:szCs w:val="28"/>
              </w:rPr>
            </w:pPr>
          </w:p>
          <w:p w14:paraId="79479AA9" w14:textId="49829DD5" w:rsidR="006D1E79" w:rsidRPr="006D1E79" w:rsidRDefault="006D1E79" w:rsidP="006D1E79">
            <w:pPr>
              <w:pStyle w:val="Header"/>
              <w:tabs>
                <w:tab w:val="clear" w:pos="4536"/>
                <w:tab w:val="clear" w:pos="9072"/>
              </w:tabs>
              <w:snapToGrid w:val="0"/>
              <w:rPr>
                <w:rFonts w:ascii="Times New Roman" w:hAnsi="Times New Roman"/>
                <w:b/>
                <w:sz w:val="28"/>
                <w:szCs w:val="28"/>
              </w:rPr>
            </w:pPr>
          </w:p>
        </w:tc>
      </w:tr>
      <w:tr w:rsidR="006D1E79" w14:paraId="0DD5F579" w14:textId="77777777" w:rsidTr="006D1E79">
        <w:trPr>
          <w:trHeight w:val="306"/>
        </w:trPr>
        <w:tc>
          <w:tcPr>
            <w:tcW w:w="9828" w:type="dxa"/>
            <w:gridSpan w:val="3"/>
            <w:vAlign w:val="center"/>
          </w:tcPr>
          <w:p w14:paraId="6CF1A864" w14:textId="77777777" w:rsidR="006D1E79" w:rsidRDefault="006D1E79" w:rsidP="002F11BA">
            <w:pPr>
              <w:snapToGrid w:val="0"/>
              <w:rPr>
                <w:rFonts w:ascii="Times New Roman" w:hAnsi="Times New Roman"/>
                <w:b/>
                <w:bCs/>
                <w:sz w:val="24"/>
              </w:rPr>
            </w:pPr>
          </w:p>
        </w:tc>
      </w:tr>
      <w:tr w:rsidR="006D1E79" w14:paraId="286B1F60" w14:textId="77777777" w:rsidTr="006D1E79">
        <w:trPr>
          <w:trHeight w:val="306"/>
        </w:trPr>
        <w:tc>
          <w:tcPr>
            <w:tcW w:w="9828" w:type="dxa"/>
            <w:gridSpan w:val="3"/>
            <w:vAlign w:val="center"/>
          </w:tcPr>
          <w:p w14:paraId="6436E138" w14:textId="77777777" w:rsidR="006D1E79" w:rsidRDefault="006D1E79" w:rsidP="002F11BA">
            <w:pPr>
              <w:snapToGrid w:val="0"/>
              <w:rPr>
                <w:rFonts w:ascii="Times New Roman" w:hAnsi="Times New Roman"/>
                <w:b/>
                <w:bCs/>
                <w:sz w:val="24"/>
              </w:rPr>
            </w:pPr>
          </w:p>
        </w:tc>
      </w:tr>
      <w:tr w:rsidR="006D1E79" w14:paraId="6F3040F7" w14:textId="77777777" w:rsidTr="006D1E79">
        <w:trPr>
          <w:trHeight w:val="306"/>
        </w:trPr>
        <w:tc>
          <w:tcPr>
            <w:tcW w:w="9828" w:type="dxa"/>
            <w:gridSpan w:val="3"/>
            <w:vAlign w:val="center"/>
          </w:tcPr>
          <w:p w14:paraId="309F6D48" w14:textId="77777777" w:rsidR="006D1E79" w:rsidRDefault="006D1E79" w:rsidP="002F11BA">
            <w:pPr>
              <w:snapToGrid w:val="0"/>
              <w:rPr>
                <w:rFonts w:ascii="Times New Roman" w:hAnsi="Times New Roman"/>
                <w:b/>
                <w:bCs/>
                <w:sz w:val="24"/>
              </w:rPr>
            </w:pPr>
          </w:p>
        </w:tc>
      </w:tr>
      <w:tr w:rsidR="006D1E79" w14:paraId="1191A05F" w14:textId="77777777" w:rsidTr="006D1E79">
        <w:trPr>
          <w:trHeight w:val="567"/>
        </w:trPr>
        <w:tc>
          <w:tcPr>
            <w:tcW w:w="9828" w:type="dxa"/>
            <w:gridSpan w:val="3"/>
            <w:vAlign w:val="center"/>
          </w:tcPr>
          <w:p w14:paraId="29392D75" w14:textId="5C350888" w:rsidR="009C07B3" w:rsidRPr="009C07B3" w:rsidRDefault="009C07B3" w:rsidP="00D7546E">
            <w:pPr>
              <w:jc w:val="center"/>
              <w:rPr>
                <w:sz w:val="24"/>
                <w:szCs w:val="24"/>
              </w:rPr>
            </w:pPr>
            <w:r>
              <w:rPr>
                <w:rFonts w:ascii="Times New Roman" w:hAnsi="Times New Roman"/>
                <w:b/>
                <w:sz w:val="36"/>
                <w:szCs w:val="36"/>
              </w:rPr>
              <w:t xml:space="preserve">Värska </w:t>
            </w:r>
            <w:r w:rsidR="00D7546E">
              <w:rPr>
                <w:rFonts w:ascii="Times New Roman" w:hAnsi="Times New Roman"/>
                <w:b/>
                <w:sz w:val="36"/>
                <w:szCs w:val="36"/>
              </w:rPr>
              <w:t xml:space="preserve">Sanatooriumi kergliiklustee </w:t>
            </w:r>
            <w:r w:rsidR="006D1E79">
              <w:rPr>
                <w:rFonts w:ascii="Times New Roman" w:hAnsi="Times New Roman"/>
                <w:b/>
                <w:sz w:val="36"/>
                <w:szCs w:val="36"/>
              </w:rPr>
              <w:t xml:space="preserve">valgustuse projekt. </w:t>
            </w:r>
          </w:p>
        </w:tc>
      </w:tr>
      <w:tr w:rsidR="006D1E79" w14:paraId="6E99DB52" w14:textId="77777777" w:rsidTr="006D1E79">
        <w:trPr>
          <w:trHeight w:val="567"/>
        </w:trPr>
        <w:tc>
          <w:tcPr>
            <w:tcW w:w="9828" w:type="dxa"/>
            <w:gridSpan w:val="3"/>
            <w:vAlign w:val="center"/>
          </w:tcPr>
          <w:p w14:paraId="2433B455" w14:textId="15484857" w:rsidR="006D1E79" w:rsidRDefault="009C07B3" w:rsidP="009C07B3">
            <w:pPr>
              <w:jc w:val="center"/>
              <w:rPr>
                <w:sz w:val="28"/>
              </w:rPr>
            </w:pPr>
            <w:r>
              <w:rPr>
                <w:rFonts w:ascii="Times New Roman" w:hAnsi="Times New Roman"/>
                <w:b/>
                <w:sz w:val="28"/>
                <w:szCs w:val="36"/>
              </w:rPr>
              <w:t xml:space="preserve">Värska </w:t>
            </w:r>
            <w:r w:rsidR="00E60478">
              <w:rPr>
                <w:rFonts w:ascii="Times New Roman" w:hAnsi="Times New Roman"/>
                <w:b/>
                <w:sz w:val="28"/>
                <w:szCs w:val="36"/>
              </w:rPr>
              <w:t xml:space="preserve">alevik, </w:t>
            </w:r>
            <w:r>
              <w:rPr>
                <w:rFonts w:ascii="Times New Roman" w:hAnsi="Times New Roman"/>
                <w:b/>
                <w:sz w:val="28"/>
                <w:szCs w:val="36"/>
              </w:rPr>
              <w:t>Setomaa vald, Võrumaa</w:t>
            </w:r>
          </w:p>
        </w:tc>
      </w:tr>
      <w:tr w:rsidR="006D1E79" w14:paraId="04DCEF3C" w14:textId="77777777" w:rsidTr="006D1E79">
        <w:trPr>
          <w:trHeight w:val="567"/>
        </w:trPr>
        <w:tc>
          <w:tcPr>
            <w:tcW w:w="9828" w:type="dxa"/>
            <w:gridSpan w:val="3"/>
            <w:vAlign w:val="center"/>
          </w:tcPr>
          <w:p w14:paraId="1F7FCCB5" w14:textId="071FC184" w:rsidR="006D1E79" w:rsidRDefault="006D1E79" w:rsidP="002F11BA">
            <w:pPr>
              <w:jc w:val="center"/>
            </w:pPr>
          </w:p>
        </w:tc>
      </w:tr>
      <w:tr w:rsidR="006D1E79" w14:paraId="67EFF132" w14:textId="77777777" w:rsidTr="006D1E79">
        <w:trPr>
          <w:trHeight w:val="306"/>
        </w:trPr>
        <w:tc>
          <w:tcPr>
            <w:tcW w:w="9828" w:type="dxa"/>
            <w:gridSpan w:val="3"/>
            <w:vAlign w:val="center"/>
          </w:tcPr>
          <w:p w14:paraId="2AD27C1B" w14:textId="77777777" w:rsidR="006D1E79" w:rsidRDefault="006D1E79" w:rsidP="002F11BA">
            <w:pPr>
              <w:snapToGrid w:val="0"/>
              <w:jc w:val="center"/>
              <w:rPr>
                <w:rFonts w:ascii="Times New Roman" w:hAnsi="Times New Roman"/>
                <w:sz w:val="36"/>
              </w:rPr>
            </w:pPr>
          </w:p>
        </w:tc>
      </w:tr>
      <w:tr w:rsidR="006D1E79" w14:paraId="09D45ADF" w14:textId="77777777" w:rsidTr="006D1E79">
        <w:trPr>
          <w:trHeight w:val="306"/>
        </w:trPr>
        <w:tc>
          <w:tcPr>
            <w:tcW w:w="9828" w:type="dxa"/>
            <w:gridSpan w:val="3"/>
            <w:vAlign w:val="center"/>
          </w:tcPr>
          <w:p w14:paraId="7B04FFC0" w14:textId="77777777" w:rsidR="006D1E79" w:rsidRDefault="006D1E79" w:rsidP="002F11BA">
            <w:pPr>
              <w:snapToGrid w:val="0"/>
              <w:jc w:val="center"/>
              <w:rPr>
                <w:rFonts w:ascii="Times New Roman" w:hAnsi="Times New Roman"/>
                <w:sz w:val="36"/>
              </w:rPr>
            </w:pPr>
          </w:p>
        </w:tc>
      </w:tr>
      <w:tr w:rsidR="006D1E79" w14:paraId="6CA96C22" w14:textId="77777777" w:rsidTr="006D1E79">
        <w:trPr>
          <w:cantSplit/>
          <w:trHeight w:val="306"/>
        </w:trPr>
        <w:tc>
          <w:tcPr>
            <w:tcW w:w="5148" w:type="dxa"/>
            <w:vAlign w:val="center"/>
          </w:tcPr>
          <w:p w14:paraId="32AEC2B4" w14:textId="77777777" w:rsidR="006D1E79" w:rsidRDefault="006D1E79" w:rsidP="002F11BA">
            <w:pPr>
              <w:jc w:val="right"/>
              <w:rPr>
                <w:rFonts w:ascii="Times New Roman" w:hAnsi="Times New Roman"/>
                <w:sz w:val="24"/>
              </w:rPr>
            </w:pPr>
            <w:r>
              <w:rPr>
                <w:rFonts w:ascii="Times New Roman" w:hAnsi="Times New Roman"/>
                <w:sz w:val="24"/>
              </w:rPr>
              <w:t xml:space="preserve">      Vastutav spetsialist:</w:t>
            </w:r>
          </w:p>
        </w:tc>
        <w:tc>
          <w:tcPr>
            <w:tcW w:w="4680" w:type="dxa"/>
            <w:gridSpan w:val="2"/>
            <w:vAlign w:val="center"/>
          </w:tcPr>
          <w:p w14:paraId="757034E0" w14:textId="77777777" w:rsidR="006D1E79" w:rsidRPr="000022A2" w:rsidRDefault="006D1E79" w:rsidP="002F11BA">
            <w:pPr>
              <w:rPr>
                <w:sz w:val="24"/>
                <w:szCs w:val="24"/>
              </w:rPr>
            </w:pPr>
            <w:r w:rsidRPr="000022A2">
              <w:rPr>
                <w:rFonts w:ascii="Times New Roman" w:hAnsi="Times New Roman"/>
                <w:sz w:val="24"/>
                <w:szCs w:val="24"/>
              </w:rPr>
              <w:t>Enn Kraav</w:t>
            </w:r>
          </w:p>
        </w:tc>
      </w:tr>
      <w:tr w:rsidR="006D1E79" w14:paraId="010DF7B5" w14:textId="77777777" w:rsidTr="006D1E79">
        <w:trPr>
          <w:cantSplit/>
          <w:trHeight w:val="289"/>
        </w:trPr>
        <w:tc>
          <w:tcPr>
            <w:tcW w:w="5148" w:type="dxa"/>
            <w:vAlign w:val="center"/>
          </w:tcPr>
          <w:p w14:paraId="3AA650CF" w14:textId="77777777" w:rsidR="006D1E79" w:rsidRDefault="006D1E79" w:rsidP="002F11BA">
            <w:pPr>
              <w:snapToGrid w:val="0"/>
              <w:jc w:val="right"/>
              <w:rPr>
                <w:rFonts w:ascii="Times New Roman" w:hAnsi="Times New Roman"/>
                <w:sz w:val="24"/>
              </w:rPr>
            </w:pPr>
          </w:p>
        </w:tc>
        <w:tc>
          <w:tcPr>
            <w:tcW w:w="4680" w:type="dxa"/>
            <w:gridSpan w:val="2"/>
            <w:vAlign w:val="center"/>
          </w:tcPr>
          <w:p w14:paraId="0142EF53" w14:textId="77777777" w:rsidR="006D1E79" w:rsidRPr="000022A2" w:rsidRDefault="006D1E79" w:rsidP="002F11BA">
            <w:pPr>
              <w:snapToGrid w:val="0"/>
              <w:rPr>
                <w:rFonts w:ascii="Times New Roman" w:hAnsi="Times New Roman"/>
                <w:sz w:val="24"/>
                <w:szCs w:val="24"/>
              </w:rPr>
            </w:pPr>
            <w:r w:rsidRPr="000022A2">
              <w:rPr>
                <w:rFonts w:ascii="Times New Roman" w:hAnsi="Times New Roman"/>
                <w:sz w:val="24"/>
                <w:szCs w:val="24"/>
              </w:rPr>
              <w:t>Tel. 53 359520</w:t>
            </w:r>
          </w:p>
          <w:p w14:paraId="1976E3CD" w14:textId="7FE40323" w:rsidR="009C07B3" w:rsidRPr="000022A2" w:rsidRDefault="009C07B3" w:rsidP="002F11BA">
            <w:pPr>
              <w:snapToGrid w:val="0"/>
              <w:rPr>
                <w:sz w:val="24"/>
                <w:szCs w:val="24"/>
              </w:rPr>
            </w:pPr>
            <w:r w:rsidRPr="000022A2">
              <w:rPr>
                <w:rFonts w:ascii="Times New Roman" w:hAnsi="Times New Roman"/>
                <w:sz w:val="24"/>
                <w:szCs w:val="24"/>
              </w:rPr>
              <w:t>A-pädevus, tunnistus nr. 069-22</w:t>
            </w:r>
          </w:p>
        </w:tc>
      </w:tr>
      <w:tr w:rsidR="006D1E79" w14:paraId="389C5604" w14:textId="77777777" w:rsidTr="006D1E79">
        <w:trPr>
          <w:cantSplit/>
          <w:trHeight w:val="112"/>
        </w:trPr>
        <w:tc>
          <w:tcPr>
            <w:tcW w:w="5148" w:type="dxa"/>
            <w:vAlign w:val="center"/>
          </w:tcPr>
          <w:p w14:paraId="0FE49221" w14:textId="77777777" w:rsidR="006D1E79" w:rsidRDefault="006D1E79" w:rsidP="002F11BA">
            <w:pPr>
              <w:snapToGrid w:val="0"/>
              <w:jc w:val="right"/>
              <w:rPr>
                <w:rFonts w:ascii="Times New Roman" w:hAnsi="Times New Roman"/>
                <w:sz w:val="24"/>
              </w:rPr>
            </w:pPr>
          </w:p>
        </w:tc>
        <w:tc>
          <w:tcPr>
            <w:tcW w:w="4680" w:type="dxa"/>
            <w:gridSpan w:val="2"/>
            <w:vAlign w:val="center"/>
          </w:tcPr>
          <w:p w14:paraId="4EC6B862" w14:textId="77777777" w:rsidR="006D1E79" w:rsidRPr="000022A2" w:rsidRDefault="006D1E79" w:rsidP="002F11BA">
            <w:pPr>
              <w:snapToGrid w:val="0"/>
              <w:rPr>
                <w:sz w:val="24"/>
                <w:szCs w:val="24"/>
              </w:rPr>
            </w:pPr>
            <w:r w:rsidRPr="000022A2">
              <w:rPr>
                <w:rFonts w:ascii="Times New Roman" w:hAnsi="Times New Roman"/>
                <w:sz w:val="24"/>
                <w:szCs w:val="24"/>
              </w:rPr>
              <w:t>E-post: e.kraav@leonhard-weiss.com</w:t>
            </w:r>
          </w:p>
        </w:tc>
      </w:tr>
      <w:tr w:rsidR="006D1E79" w14:paraId="39ABD8D5" w14:textId="77777777" w:rsidTr="006D1E79">
        <w:trPr>
          <w:cantSplit/>
          <w:trHeight w:val="306"/>
        </w:trPr>
        <w:tc>
          <w:tcPr>
            <w:tcW w:w="5148" w:type="dxa"/>
            <w:vAlign w:val="center"/>
          </w:tcPr>
          <w:p w14:paraId="609CA17B" w14:textId="77777777" w:rsidR="006D1E79" w:rsidRDefault="006D1E79" w:rsidP="002F11BA">
            <w:pPr>
              <w:snapToGrid w:val="0"/>
              <w:jc w:val="right"/>
              <w:rPr>
                <w:rFonts w:ascii="Times New Roman" w:hAnsi="Times New Roman"/>
                <w:sz w:val="24"/>
              </w:rPr>
            </w:pPr>
          </w:p>
        </w:tc>
        <w:tc>
          <w:tcPr>
            <w:tcW w:w="4680" w:type="dxa"/>
            <w:gridSpan w:val="2"/>
            <w:vAlign w:val="center"/>
          </w:tcPr>
          <w:p w14:paraId="73EBD734" w14:textId="77777777" w:rsidR="006D1E79" w:rsidRDefault="006D1E79" w:rsidP="002F11BA">
            <w:pPr>
              <w:snapToGrid w:val="0"/>
              <w:rPr>
                <w:rFonts w:ascii="Times New Roman" w:hAnsi="Times New Roman"/>
                <w:sz w:val="24"/>
              </w:rPr>
            </w:pPr>
          </w:p>
        </w:tc>
      </w:tr>
      <w:tr w:rsidR="006D1E79" w14:paraId="1CDCD9F7" w14:textId="77777777" w:rsidTr="006D1E79">
        <w:trPr>
          <w:cantSplit/>
          <w:trHeight w:val="306"/>
        </w:trPr>
        <w:tc>
          <w:tcPr>
            <w:tcW w:w="5148" w:type="dxa"/>
            <w:vAlign w:val="center"/>
          </w:tcPr>
          <w:p w14:paraId="10AA2F6F" w14:textId="77777777" w:rsidR="006D1E79" w:rsidRDefault="006D1E79" w:rsidP="002F11BA">
            <w:pPr>
              <w:snapToGrid w:val="0"/>
              <w:jc w:val="right"/>
              <w:rPr>
                <w:rFonts w:ascii="Times New Roman" w:hAnsi="Times New Roman"/>
                <w:sz w:val="24"/>
              </w:rPr>
            </w:pPr>
          </w:p>
        </w:tc>
        <w:tc>
          <w:tcPr>
            <w:tcW w:w="4680" w:type="dxa"/>
            <w:gridSpan w:val="2"/>
            <w:vAlign w:val="center"/>
          </w:tcPr>
          <w:p w14:paraId="6BEA76CF" w14:textId="77777777" w:rsidR="006D1E79" w:rsidRDefault="006D1E79" w:rsidP="002F11BA">
            <w:pPr>
              <w:snapToGrid w:val="0"/>
              <w:rPr>
                <w:rFonts w:ascii="Times New Roman" w:hAnsi="Times New Roman"/>
                <w:sz w:val="24"/>
              </w:rPr>
            </w:pPr>
          </w:p>
        </w:tc>
      </w:tr>
      <w:tr w:rsidR="006D1E79" w14:paraId="682AE863" w14:textId="77777777" w:rsidTr="006D1E79">
        <w:trPr>
          <w:cantSplit/>
          <w:trHeight w:val="306"/>
        </w:trPr>
        <w:tc>
          <w:tcPr>
            <w:tcW w:w="5148" w:type="dxa"/>
            <w:vAlign w:val="center"/>
          </w:tcPr>
          <w:p w14:paraId="5FA28875" w14:textId="77777777" w:rsidR="006D1E79" w:rsidRDefault="006D1E79" w:rsidP="002F11BA">
            <w:pPr>
              <w:snapToGrid w:val="0"/>
              <w:jc w:val="right"/>
              <w:rPr>
                <w:rFonts w:ascii="Times New Roman" w:hAnsi="Times New Roman"/>
                <w:sz w:val="24"/>
              </w:rPr>
            </w:pPr>
          </w:p>
        </w:tc>
        <w:tc>
          <w:tcPr>
            <w:tcW w:w="4680" w:type="dxa"/>
            <w:gridSpan w:val="2"/>
            <w:vAlign w:val="center"/>
          </w:tcPr>
          <w:p w14:paraId="7959E564" w14:textId="77777777" w:rsidR="006D1E79" w:rsidRDefault="006D1E79" w:rsidP="002F11BA">
            <w:pPr>
              <w:snapToGrid w:val="0"/>
              <w:rPr>
                <w:rFonts w:ascii="Times New Roman" w:hAnsi="Times New Roman"/>
                <w:sz w:val="24"/>
              </w:rPr>
            </w:pPr>
          </w:p>
          <w:p w14:paraId="08C214F5" w14:textId="77777777" w:rsidR="006D1E79" w:rsidRDefault="006D1E79" w:rsidP="002F11BA">
            <w:pPr>
              <w:snapToGrid w:val="0"/>
              <w:rPr>
                <w:rFonts w:ascii="Times New Roman" w:hAnsi="Times New Roman"/>
                <w:sz w:val="24"/>
              </w:rPr>
            </w:pPr>
          </w:p>
          <w:p w14:paraId="18AAB693" w14:textId="77777777" w:rsidR="006D1E79" w:rsidRDefault="006D1E79" w:rsidP="002F11BA">
            <w:pPr>
              <w:snapToGrid w:val="0"/>
              <w:rPr>
                <w:rFonts w:ascii="Times New Roman" w:hAnsi="Times New Roman"/>
                <w:sz w:val="24"/>
              </w:rPr>
            </w:pPr>
          </w:p>
        </w:tc>
      </w:tr>
      <w:tr w:rsidR="006D1E79" w14:paraId="216591E7" w14:textId="77777777" w:rsidTr="006D1E79">
        <w:tc>
          <w:tcPr>
            <w:tcW w:w="9828" w:type="dxa"/>
            <w:gridSpan w:val="3"/>
            <w:vAlign w:val="center"/>
          </w:tcPr>
          <w:p w14:paraId="512206A4" w14:textId="77777777" w:rsidR="006D1E79" w:rsidRDefault="006D1E79" w:rsidP="002F11BA">
            <w:pPr>
              <w:snapToGrid w:val="0"/>
              <w:jc w:val="center"/>
              <w:rPr>
                <w:rFonts w:ascii="Times New Roman" w:hAnsi="Times New Roman"/>
                <w:sz w:val="24"/>
              </w:rPr>
            </w:pPr>
          </w:p>
        </w:tc>
      </w:tr>
      <w:tr w:rsidR="006D1E79" w14:paraId="69400AC5" w14:textId="77777777" w:rsidTr="006D1E79">
        <w:trPr>
          <w:cantSplit/>
          <w:trHeight w:val="306"/>
        </w:trPr>
        <w:tc>
          <w:tcPr>
            <w:tcW w:w="9828" w:type="dxa"/>
            <w:gridSpan w:val="3"/>
            <w:vAlign w:val="center"/>
          </w:tcPr>
          <w:p w14:paraId="509B19F7" w14:textId="77777777" w:rsidR="006D1E79" w:rsidRDefault="006D1E79" w:rsidP="002F11BA">
            <w:pPr>
              <w:snapToGrid w:val="0"/>
              <w:jc w:val="center"/>
              <w:rPr>
                <w:rFonts w:ascii="Times New Roman" w:hAnsi="Times New Roman"/>
                <w:b/>
                <w:sz w:val="24"/>
                <w:szCs w:val="32"/>
              </w:rPr>
            </w:pPr>
          </w:p>
        </w:tc>
      </w:tr>
      <w:tr w:rsidR="006D1E79" w14:paraId="498E39F2" w14:textId="77777777" w:rsidTr="006D1E79">
        <w:trPr>
          <w:cantSplit/>
        </w:trPr>
        <w:tc>
          <w:tcPr>
            <w:tcW w:w="7054" w:type="dxa"/>
            <w:gridSpan w:val="2"/>
            <w:vAlign w:val="center"/>
          </w:tcPr>
          <w:p w14:paraId="58EA12F0" w14:textId="2A427385" w:rsidR="006D1E79" w:rsidRDefault="006D1E79" w:rsidP="002F11BA">
            <w:pPr>
              <w:pStyle w:val="Heading9"/>
              <w:rPr>
                <w:bCs/>
              </w:rPr>
            </w:pPr>
          </w:p>
        </w:tc>
        <w:tc>
          <w:tcPr>
            <w:tcW w:w="2774" w:type="dxa"/>
            <w:vAlign w:val="center"/>
          </w:tcPr>
          <w:p w14:paraId="26E56631" w14:textId="6DD9E6FD" w:rsidR="006D1E79" w:rsidRPr="00E60478" w:rsidRDefault="00E60478" w:rsidP="009C07B3">
            <w:pPr>
              <w:pStyle w:val="Heading5"/>
              <w:rPr>
                <w:b/>
                <w:bCs/>
                <w:color w:val="auto"/>
                <w:sz w:val="28"/>
                <w:szCs w:val="28"/>
              </w:rPr>
            </w:pPr>
            <w:r>
              <w:rPr>
                <w:b/>
                <w:bCs/>
                <w:color w:val="auto"/>
                <w:sz w:val="28"/>
                <w:szCs w:val="28"/>
              </w:rPr>
              <w:t xml:space="preserve">Töö nr: </w:t>
            </w:r>
            <w:r w:rsidRPr="00E60478">
              <w:rPr>
                <w:b/>
                <w:bCs/>
                <w:color w:val="auto"/>
                <w:sz w:val="28"/>
                <w:szCs w:val="28"/>
              </w:rPr>
              <w:t>LWE039-1</w:t>
            </w:r>
            <w:r w:rsidR="00D7546E">
              <w:rPr>
                <w:b/>
                <w:bCs/>
                <w:color w:val="auto"/>
                <w:sz w:val="28"/>
                <w:szCs w:val="28"/>
              </w:rPr>
              <w:t>5</w:t>
            </w:r>
          </w:p>
        </w:tc>
      </w:tr>
      <w:tr w:rsidR="006D1E79" w14:paraId="1130CA79" w14:textId="77777777" w:rsidTr="006D1E79">
        <w:trPr>
          <w:cantSplit/>
          <w:trHeight w:val="306"/>
        </w:trPr>
        <w:tc>
          <w:tcPr>
            <w:tcW w:w="7054" w:type="dxa"/>
            <w:gridSpan w:val="2"/>
            <w:vAlign w:val="center"/>
          </w:tcPr>
          <w:p w14:paraId="7051D213" w14:textId="77777777" w:rsidR="006D1E79" w:rsidRDefault="006D1E79" w:rsidP="002F11BA">
            <w:pPr>
              <w:pStyle w:val="Heading9"/>
              <w:snapToGrid w:val="0"/>
              <w:rPr>
                <w:color w:val="FFFFFF"/>
                <w:sz w:val="24"/>
              </w:rPr>
            </w:pPr>
          </w:p>
        </w:tc>
        <w:tc>
          <w:tcPr>
            <w:tcW w:w="2774" w:type="dxa"/>
            <w:vAlign w:val="center"/>
          </w:tcPr>
          <w:p w14:paraId="0DF528F4" w14:textId="77777777" w:rsidR="006D1E79" w:rsidRDefault="006D1E79" w:rsidP="002F11BA">
            <w:pPr>
              <w:snapToGrid w:val="0"/>
              <w:rPr>
                <w:rFonts w:ascii="Times New Roman" w:hAnsi="Times New Roman"/>
                <w:b/>
                <w:bCs/>
                <w:color w:val="FFFFFF"/>
                <w:sz w:val="28"/>
              </w:rPr>
            </w:pPr>
          </w:p>
        </w:tc>
      </w:tr>
      <w:tr w:rsidR="006D1E79" w14:paraId="27C3C3BA" w14:textId="77777777" w:rsidTr="006D1E79">
        <w:trPr>
          <w:cantSplit/>
          <w:trHeight w:val="306"/>
        </w:trPr>
        <w:tc>
          <w:tcPr>
            <w:tcW w:w="7054" w:type="dxa"/>
            <w:gridSpan w:val="2"/>
            <w:vAlign w:val="center"/>
          </w:tcPr>
          <w:p w14:paraId="17D42F6B" w14:textId="77777777" w:rsidR="006D1E79" w:rsidRDefault="006D1E79" w:rsidP="002F11BA">
            <w:pPr>
              <w:pStyle w:val="Heading9"/>
              <w:snapToGrid w:val="0"/>
              <w:rPr>
                <w:bCs/>
                <w:color w:val="FFFFFF"/>
                <w:sz w:val="24"/>
              </w:rPr>
            </w:pPr>
          </w:p>
        </w:tc>
        <w:tc>
          <w:tcPr>
            <w:tcW w:w="2774" w:type="dxa"/>
            <w:vAlign w:val="center"/>
          </w:tcPr>
          <w:p w14:paraId="422BDCD6" w14:textId="77777777" w:rsidR="006D1E79" w:rsidRDefault="006D1E79" w:rsidP="002F11BA">
            <w:pPr>
              <w:snapToGrid w:val="0"/>
              <w:rPr>
                <w:rFonts w:ascii="Times New Roman" w:hAnsi="Times New Roman"/>
                <w:b/>
                <w:bCs/>
                <w:color w:val="FFFFFF"/>
                <w:sz w:val="28"/>
              </w:rPr>
            </w:pPr>
          </w:p>
        </w:tc>
      </w:tr>
      <w:tr w:rsidR="006D1E79" w14:paraId="5F3CD3C7" w14:textId="77777777" w:rsidTr="006D1E79">
        <w:trPr>
          <w:cantSplit/>
          <w:trHeight w:val="306"/>
        </w:trPr>
        <w:tc>
          <w:tcPr>
            <w:tcW w:w="7054" w:type="dxa"/>
            <w:gridSpan w:val="2"/>
            <w:vAlign w:val="center"/>
          </w:tcPr>
          <w:p w14:paraId="1C388313" w14:textId="77777777" w:rsidR="006D1E79" w:rsidRDefault="006D1E79" w:rsidP="002F11BA">
            <w:pPr>
              <w:pStyle w:val="Heading9"/>
              <w:snapToGrid w:val="0"/>
              <w:rPr>
                <w:bCs/>
                <w:color w:val="FFFFFF"/>
                <w:sz w:val="24"/>
              </w:rPr>
            </w:pPr>
          </w:p>
        </w:tc>
        <w:tc>
          <w:tcPr>
            <w:tcW w:w="2774" w:type="dxa"/>
            <w:vAlign w:val="center"/>
          </w:tcPr>
          <w:p w14:paraId="3F0934D6" w14:textId="77777777" w:rsidR="006D1E79" w:rsidRDefault="006D1E79" w:rsidP="002F11BA">
            <w:pPr>
              <w:snapToGrid w:val="0"/>
              <w:rPr>
                <w:rFonts w:ascii="Times New Roman" w:hAnsi="Times New Roman"/>
                <w:b/>
                <w:bCs/>
                <w:color w:val="FFFFFF"/>
                <w:sz w:val="28"/>
              </w:rPr>
            </w:pPr>
          </w:p>
        </w:tc>
      </w:tr>
      <w:tr w:rsidR="006D1E79" w14:paraId="6A66B3BD" w14:textId="77777777" w:rsidTr="006D1E79">
        <w:trPr>
          <w:trHeight w:val="306"/>
        </w:trPr>
        <w:tc>
          <w:tcPr>
            <w:tcW w:w="9828" w:type="dxa"/>
            <w:gridSpan w:val="3"/>
            <w:vAlign w:val="center"/>
          </w:tcPr>
          <w:p w14:paraId="3B95518F" w14:textId="77777777" w:rsidR="006D1E79" w:rsidRDefault="006D1E79" w:rsidP="002F11BA">
            <w:pPr>
              <w:snapToGrid w:val="0"/>
            </w:pPr>
          </w:p>
        </w:tc>
      </w:tr>
      <w:tr w:rsidR="006D1E79" w14:paraId="00CDD703" w14:textId="77777777" w:rsidTr="006D1E79">
        <w:trPr>
          <w:trHeight w:val="306"/>
        </w:trPr>
        <w:tc>
          <w:tcPr>
            <w:tcW w:w="9828" w:type="dxa"/>
            <w:gridSpan w:val="3"/>
            <w:vAlign w:val="center"/>
          </w:tcPr>
          <w:p w14:paraId="00537231" w14:textId="77777777" w:rsidR="006D1E79" w:rsidRDefault="006D1E79" w:rsidP="002F11BA">
            <w:pPr>
              <w:snapToGrid w:val="0"/>
            </w:pPr>
          </w:p>
          <w:p w14:paraId="010A3CDF" w14:textId="77777777" w:rsidR="00943026" w:rsidRDefault="00943026" w:rsidP="002F11BA">
            <w:pPr>
              <w:snapToGrid w:val="0"/>
            </w:pPr>
          </w:p>
        </w:tc>
      </w:tr>
      <w:tr w:rsidR="006D1E79" w14:paraId="625F71F1" w14:textId="77777777" w:rsidTr="006D1E79">
        <w:trPr>
          <w:trHeight w:val="306"/>
        </w:trPr>
        <w:tc>
          <w:tcPr>
            <w:tcW w:w="9828" w:type="dxa"/>
            <w:gridSpan w:val="3"/>
            <w:vAlign w:val="center"/>
          </w:tcPr>
          <w:p w14:paraId="73BE30B4" w14:textId="77777777" w:rsidR="006D1E79" w:rsidRDefault="006D1E79" w:rsidP="002F11BA">
            <w:pPr>
              <w:snapToGrid w:val="0"/>
              <w:jc w:val="center"/>
              <w:rPr>
                <w:rFonts w:ascii="Times New Roman" w:hAnsi="Times New Roman"/>
              </w:rPr>
            </w:pPr>
          </w:p>
        </w:tc>
      </w:tr>
      <w:tr w:rsidR="006D1E79" w14:paraId="4855C3AA" w14:textId="77777777" w:rsidTr="006D1E79">
        <w:trPr>
          <w:trHeight w:val="306"/>
        </w:trPr>
        <w:tc>
          <w:tcPr>
            <w:tcW w:w="9828" w:type="dxa"/>
            <w:gridSpan w:val="3"/>
            <w:vAlign w:val="center"/>
          </w:tcPr>
          <w:p w14:paraId="02A32882" w14:textId="77777777" w:rsidR="006D1E79" w:rsidRDefault="006D1E79" w:rsidP="002F11BA">
            <w:pPr>
              <w:jc w:val="center"/>
            </w:pPr>
            <w:r>
              <w:rPr>
                <w:rFonts w:ascii="Times New Roman" w:hAnsi="Times New Roman"/>
                <w:sz w:val="24"/>
              </w:rPr>
              <w:t>Tartu</w:t>
            </w:r>
          </w:p>
        </w:tc>
      </w:tr>
      <w:tr w:rsidR="006D1E79" w14:paraId="7AF7187D" w14:textId="77777777" w:rsidTr="006D1E79">
        <w:trPr>
          <w:trHeight w:val="306"/>
        </w:trPr>
        <w:tc>
          <w:tcPr>
            <w:tcW w:w="9828" w:type="dxa"/>
            <w:gridSpan w:val="3"/>
            <w:vAlign w:val="center"/>
          </w:tcPr>
          <w:p w14:paraId="10FD782A" w14:textId="2B6CCAA5" w:rsidR="006D1E79" w:rsidRDefault="00683E69" w:rsidP="00E60478">
            <w:pPr>
              <w:jc w:val="center"/>
              <w:rPr>
                <w:rFonts w:ascii="Times New Roman" w:hAnsi="Times New Roman"/>
                <w:sz w:val="24"/>
              </w:rPr>
            </w:pPr>
            <w:r>
              <w:rPr>
                <w:rFonts w:ascii="Times New Roman" w:hAnsi="Times New Roman"/>
                <w:sz w:val="24"/>
              </w:rPr>
              <w:t>September</w:t>
            </w:r>
            <w:r w:rsidR="009C07B3">
              <w:rPr>
                <w:rFonts w:ascii="Times New Roman" w:hAnsi="Times New Roman"/>
                <w:sz w:val="24"/>
              </w:rPr>
              <w:t xml:space="preserve"> </w:t>
            </w:r>
            <w:r w:rsidR="00E60478">
              <w:rPr>
                <w:rFonts w:ascii="Times New Roman" w:hAnsi="Times New Roman"/>
                <w:sz w:val="24"/>
              </w:rPr>
              <w:t>202</w:t>
            </w:r>
            <w:r w:rsidR="009C07B3">
              <w:rPr>
                <w:rFonts w:ascii="Times New Roman" w:hAnsi="Times New Roman"/>
                <w:sz w:val="24"/>
              </w:rPr>
              <w:t>5</w:t>
            </w:r>
            <w:r w:rsidR="006D1E79">
              <w:rPr>
                <w:rFonts w:ascii="Times New Roman" w:hAnsi="Times New Roman"/>
                <w:sz w:val="24"/>
              </w:rPr>
              <w:t xml:space="preserve"> </w:t>
            </w:r>
          </w:p>
          <w:p w14:paraId="66F78F3D" w14:textId="77777777" w:rsidR="009C07B3" w:rsidRDefault="009C07B3" w:rsidP="00E60478">
            <w:pPr>
              <w:jc w:val="center"/>
              <w:rPr>
                <w:rFonts w:ascii="Times New Roman" w:hAnsi="Times New Roman"/>
                <w:sz w:val="24"/>
              </w:rPr>
            </w:pPr>
          </w:p>
          <w:p w14:paraId="423F08E7" w14:textId="77777777" w:rsidR="009C07B3" w:rsidRDefault="009C07B3" w:rsidP="00E60478">
            <w:pPr>
              <w:jc w:val="center"/>
              <w:rPr>
                <w:rFonts w:ascii="Times New Roman" w:hAnsi="Times New Roman"/>
                <w:sz w:val="24"/>
              </w:rPr>
            </w:pPr>
          </w:p>
          <w:p w14:paraId="42E58A4A" w14:textId="797D19A0" w:rsidR="009C07B3" w:rsidRDefault="009C07B3" w:rsidP="00E60478">
            <w:pPr>
              <w:jc w:val="center"/>
            </w:pPr>
          </w:p>
        </w:tc>
      </w:tr>
    </w:tbl>
    <w:p w14:paraId="74736AEB" w14:textId="77777777" w:rsidR="006D1E79" w:rsidRDefault="006D1E79" w:rsidP="006D1E79"/>
    <w:p w14:paraId="7C1F0387" w14:textId="77777777" w:rsidR="009C07B3" w:rsidRDefault="006D1E79" w:rsidP="009C07B3">
      <w:pPr>
        <w:pStyle w:val="BodyText"/>
        <w:rPr>
          <w:b/>
          <w:bCs/>
          <w:sz w:val="24"/>
        </w:rPr>
      </w:pPr>
      <w:r>
        <w:rPr>
          <w:b/>
          <w:bCs/>
        </w:rPr>
        <w:t xml:space="preserve">  </w:t>
      </w:r>
      <w:r w:rsidR="009C07B3">
        <w:rPr>
          <w:b/>
          <w:bCs/>
          <w:sz w:val="24"/>
        </w:rPr>
        <w:t>SISUKORD.</w:t>
      </w:r>
    </w:p>
    <w:p w14:paraId="4CD74967" w14:textId="77777777" w:rsidR="009C07B3" w:rsidRDefault="009C07B3" w:rsidP="009C07B3">
      <w:pPr>
        <w:pStyle w:val="BodyText"/>
        <w:rPr>
          <w:b/>
          <w:bCs/>
          <w:sz w:val="24"/>
        </w:rPr>
      </w:pPr>
    </w:p>
    <w:p w14:paraId="7A27DBE4" w14:textId="77777777" w:rsidR="009C07B3" w:rsidRDefault="009C07B3" w:rsidP="009C07B3">
      <w:pPr>
        <w:pStyle w:val="BodyText"/>
        <w:spacing w:line="360" w:lineRule="auto"/>
        <w:rPr>
          <w:b/>
          <w:bCs/>
        </w:rPr>
      </w:pPr>
      <w:r>
        <w:t xml:space="preserve">   </w:t>
      </w:r>
      <w:r>
        <w:rPr>
          <w:b/>
          <w:bCs/>
        </w:rPr>
        <w:t>1. Seletuskiri.</w:t>
      </w:r>
    </w:p>
    <w:p w14:paraId="662BB41C" w14:textId="77777777" w:rsidR="009C07B3" w:rsidRPr="00334588" w:rsidRDefault="009C07B3" w:rsidP="009C07B3">
      <w:pPr>
        <w:pStyle w:val="BodyText"/>
        <w:spacing w:line="360" w:lineRule="auto"/>
        <w:rPr>
          <w:rFonts w:ascii="Times New Roman" w:hAnsi="Times New Roman" w:cs="Times New Roman"/>
          <w:sz w:val="24"/>
        </w:rPr>
      </w:pPr>
      <w:r w:rsidRPr="00334588">
        <w:rPr>
          <w:rFonts w:ascii="Times New Roman" w:hAnsi="Times New Roman" w:cs="Times New Roman"/>
          <w:sz w:val="24"/>
        </w:rPr>
        <w:t>1.1. Üldosa.</w:t>
      </w:r>
    </w:p>
    <w:p w14:paraId="35A980CC" w14:textId="46ADC193" w:rsidR="009C07B3" w:rsidRPr="00334588" w:rsidRDefault="00620090" w:rsidP="009C07B3">
      <w:pPr>
        <w:pStyle w:val="BodyText"/>
        <w:spacing w:line="360" w:lineRule="auto"/>
        <w:rPr>
          <w:rFonts w:ascii="Times New Roman" w:hAnsi="Times New Roman" w:cs="Times New Roman"/>
          <w:sz w:val="24"/>
        </w:rPr>
      </w:pPr>
      <w:r w:rsidRPr="00334588">
        <w:rPr>
          <w:rFonts w:ascii="Times New Roman" w:hAnsi="Times New Roman" w:cs="Times New Roman"/>
          <w:sz w:val="24"/>
        </w:rPr>
        <w:t>1.2. Tehniline lahendus</w:t>
      </w:r>
      <w:r w:rsidR="009C07B3" w:rsidRPr="00334588">
        <w:rPr>
          <w:rFonts w:ascii="Times New Roman" w:hAnsi="Times New Roman" w:cs="Times New Roman"/>
          <w:sz w:val="24"/>
        </w:rPr>
        <w:t>.</w:t>
      </w:r>
    </w:p>
    <w:p w14:paraId="42BED7CB" w14:textId="2001C431" w:rsidR="009C07B3" w:rsidRPr="00334588" w:rsidRDefault="009C07B3" w:rsidP="009C07B3">
      <w:pPr>
        <w:pStyle w:val="BodyText"/>
        <w:spacing w:line="360" w:lineRule="auto"/>
        <w:rPr>
          <w:rFonts w:ascii="Times New Roman" w:hAnsi="Times New Roman" w:cs="Times New Roman"/>
          <w:sz w:val="24"/>
        </w:rPr>
      </w:pPr>
      <w:r w:rsidRPr="00334588">
        <w:rPr>
          <w:rFonts w:ascii="Times New Roman" w:hAnsi="Times New Roman" w:cs="Times New Roman"/>
          <w:sz w:val="24"/>
        </w:rPr>
        <w:t xml:space="preserve">1.2.1. </w:t>
      </w:r>
      <w:proofErr w:type="spellStart"/>
      <w:r w:rsidR="00D7546E">
        <w:rPr>
          <w:rFonts w:ascii="Times New Roman" w:hAnsi="Times New Roman" w:cs="Times New Roman"/>
          <w:sz w:val="24"/>
        </w:rPr>
        <w:t>Kergliiklustee</w:t>
      </w:r>
      <w:proofErr w:type="spellEnd"/>
      <w:r w:rsidR="00D7546E">
        <w:rPr>
          <w:rFonts w:ascii="Times New Roman" w:hAnsi="Times New Roman" w:cs="Times New Roman"/>
          <w:sz w:val="24"/>
        </w:rPr>
        <w:t xml:space="preserve"> </w:t>
      </w:r>
      <w:r w:rsidR="00620090" w:rsidRPr="00334588">
        <w:rPr>
          <w:rFonts w:ascii="Times New Roman" w:hAnsi="Times New Roman" w:cs="Times New Roman"/>
          <w:sz w:val="24"/>
        </w:rPr>
        <w:t>valgustus ja sidumine.</w:t>
      </w:r>
    </w:p>
    <w:p w14:paraId="2E695DBD" w14:textId="77777777" w:rsidR="009C07B3" w:rsidRPr="00334588" w:rsidRDefault="009C07B3" w:rsidP="009C07B3">
      <w:pPr>
        <w:pStyle w:val="BodyText"/>
        <w:spacing w:line="360" w:lineRule="auto"/>
        <w:rPr>
          <w:rFonts w:ascii="Times New Roman" w:hAnsi="Times New Roman" w:cs="Times New Roman"/>
          <w:sz w:val="24"/>
        </w:rPr>
      </w:pPr>
      <w:r w:rsidRPr="00334588">
        <w:rPr>
          <w:rFonts w:ascii="Times New Roman" w:hAnsi="Times New Roman" w:cs="Times New Roman"/>
          <w:sz w:val="24"/>
        </w:rPr>
        <w:t>1.3. Ehitustööde läbiviimine.</w:t>
      </w:r>
    </w:p>
    <w:p w14:paraId="1B3DF115" w14:textId="77777777" w:rsidR="009C07B3" w:rsidRPr="00334588" w:rsidRDefault="009C07B3" w:rsidP="009C07B3">
      <w:pPr>
        <w:pStyle w:val="BodyText"/>
        <w:spacing w:line="360" w:lineRule="auto"/>
        <w:rPr>
          <w:rFonts w:ascii="Times New Roman" w:hAnsi="Times New Roman" w:cs="Times New Roman"/>
          <w:sz w:val="24"/>
        </w:rPr>
      </w:pPr>
      <w:r w:rsidRPr="00334588">
        <w:rPr>
          <w:rFonts w:ascii="Times New Roman" w:hAnsi="Times New Roman" w:cs="Times New Roman"/>
          <w:sz w:val="24"/>
        </w:rPr>
        <w:t>1.4. Ehitustööde dokumenteerimine ja järelevalve.</w:t>
      </w:r>
    </w:p>
    <w:p w14:paraId="325668CE" w14:textId="77777777" w:rsidR="009C07B3" w:rsidRPr="00334588" w:rsidRDefault="009C07B3" w:rsidP="009C07B3">
      <w:pPr>
        <w:pStyle w:val="BodyText"/>
        <w:spacing w:line="360" w:lineRule="auto"/>
        <w:rPr>
          <w:rFonts w:ascii="Times New Roman" w:hAnsi="Times New Roman" w:cs="Times New Roman"/>
          <w:sz w:val="24"/>
        </w:rPr>
      </w:pPr>
      <w:r w:rsidRPr="00334588">
        <w:rPr>
          <w:rFonts w:ascii="Times New Roman" w:hAnsi="Times New Roman" w:cs="Times New Roman"/>
          <w:sz w:val="24"/>
        </w:rPr>
        <w:t>1.5. Keskkonnakaitse ja katendi taastamine.</w:t>
      </w:r>
    </w:p>
    <w:p w14:paraId="37FF66D3" w14:textId="77777777" w:rsidR="009C07B3" w:rsidRPr="00334588" w:rsidRDefault="009C07B3" w:rsidP="009C07B3">
      <w:pPr>
        <w:pStyle w:val="BodyText"/>
        <w:spacing w:line="360" w:lineRule="auto"/>
        <w:rPr>
          <w:rFonts w:ascii="Times New Roman" w:hAnsi="Times New Roman" w:cs="Times New Roman"/>
          <w:sz w:val="24"/>
        </w:rPr>
      </w:pPr>
      <w:r w:rsidRPr="00334588">
        <w:rPr>
          <w:rFonts w:ascii="Times New Roman" w:hAnsi="Times New Roman" w:cs="Times New Roman"/>
          <w:sz w:val="24"/>
        </w:rPr>
        <w:t>1.6. Ehitusplatsi ettevalmistus.</w:t>
      </w:r>
    </w:p>
    <w:p w14:paraId="5C188B23" w14:textId="77777777" w:rsidR="009C07B3" w:rsidRPr="00334588" w:rsidRDefault="009C07B3" w:rsidP="009C07B3">
      <w:pPr>
        <w:pStyle w:val="BodyText"/>
        <w:spacing w:line="360" w:lineRule="auto"/>
        <w:rPr>
          <w:sz w:val="24"/>
        </w:rPr>
      </w:pPr>
      <w:r w:rsidRPr="00334588">
        <w:rPr>
          <w:rFonts w:ascii="Times New Roman" w:hAnsi="Times New Roman" w:cs="Times New Roman"/>
          <w:sz w:val="24"/>
        </w:rPr>
        <w:t>1.7. Käidujuhend</w:t>
      </w:r>
      <w:r w:rsidRPr="00334588">
        <w:rPr>
          <w:sz w:val="24"/>
        </w:rPr>
        <w:t>.</w:t>
      </w:r>
    </w:p>
    <w:p w14:paraId="349E996E" w14:textId="77777777" w:rsidR="009C07B3" w:rsidRDefault="009C07B3" w:rsidP="009C07B3">
      <w:pPr>
        <w:pStyle w:val="BodyText"/>
        <w:rPr>
          <w:sz w:val="20"/>
        </w:rPr>
      </w:pPr>
    </w:p>
    <w:p w14:paraId="4370D106" w14:textId="77777777" w:rsidR="009C07B3" w:rsidRPr="00825C7B" w:rsidRDefault="009C07B3" w:rsidP="009C07B3">
      <w:pPr>
        <w:pStyle w:val="BodyText"/>
        <w:spacing w:line="360" w:lineRule="auto"/>
        <w:rPr>
          <w:b/>
          <w:bCs/>
        </w:rPr>
      </w:pPr>
      <w:r w:rsidRPr="00825C7B">
        <w:rPr>
          <w:b/>
          <w:bCs/>
        </w:rPr>
        <w:t>2. Materjalide spetsifikatsioonid</w:t>
      </w:r>
      <w:r>
        <w:rPr>
          <w:b/>
          <w:bCs/>
        </w:rPr>
        <w:t xml:space="preserve"> ja tehniline info.</w:t>
      </w:r>
    </w:p>
    <w:p w14:paraId="5A0FB8A2" w14:textId="77777777" w:rsidR="009C07B3" w:rsidRPr="00334588" w:rsidRDefault="009C07B3" w:rsidP="009C07B3">
      <w:pPr>
        <w:pStyle w:val="BodyText"/>
        <w:spacing w:line="360" w:lineRule="auto"/>
        <w:rPr>
          <w:rFonts w:ascii="Times New Roman" w:hAnsi="Times New Roman" w:cs="Times New Roman"/>
          <w:sz w:val="24"/>
        </w:rPr>
      </w:pPr>
      <w:r w:rsidRPr="00334588">
        <w:rPr>
          <w:rFonts w:ascii="Times New Roman" w:hAnsi="Times New Roman" w:cs="Times New Roman"/>
          <w:sz w:val="24"/>
        </w:rPr>
        <w:t>2.1. Elektrimaterjalide spetsifikatsioon.</w:t>
      </w:r>
    </w:p>
    <w:p w14:paraId="133D33DB" w14:textId="263415E9" w:rsidR="009C07B3" w:rsidRPr="00334588" w:rsidRDefault="009C07B3" w:rsidP="009C07B3">
      <w:pPr>
        <w:pStyle w:val="BodyText"/>
        <w:spacing w:line="360" w:lineRule="auto"/>
        <w:rPr>
          <w:rFonts w:ascii="Times New Roman" w:hAnsi="Times New Roman" w:cs="Times New Roman"/>
          <w:sz w:val="24"/>
        </w:rPr>
      </w:pPr>
      <w:r w:rsidRPr="00334588">
        <w:rPr>
          <w:rFonts w:ascii="Times New Roman" w:hAnsi="Times New Roman" w:cs="Times New Roman"/>
          <w:sz w:val="24"/>
        </w:rPr>
        <w:t>2.3 Valgusarvutused.</w:t>
      </w:r>
    </w:p>
    <w:p w14:paraId="2E66464B" w14:textId="58A128C4" w:rsidR="00943026" w:rsidRPr="00884616" w:rsidRDefault="00943026" w:rsidP="00943026">
      <w:pPr>
        <w:pStyle w:val="TOC1"/>
        <w:numPr>
          <w:ilvl w:val="0"/>
          <w:numId w:val="9"/>
        </w:numPr>
        <w:rPr>
          <w:rFonts w:ascii="Times New Roman" w:hAnsi="Times New Roman" w:cs="Times New Roman"/>
          <w:sz w:val="24"/>
        </w:rPr>
      </w:pPr>
      <w:r w:rsidRPr="00334588">
        <w:rPr>
          <w:rFonts w:ascii="Times New Roman" w:hAnsi="Times New Roman" w:cs="Times New Roman"/>
          <w:sz w:val="24"/>
        </w:rPr>
        <w:t xml:space="preserve"> Kooskõlastused</w:t>
      </w:r>
      <w:r w:rsidRPr="00884616">
        <w:rPr>
          <w:rFonts w:ascii="Times New Roman" w:hAnsi="Times New Roman" w:cs="Times New Roman"/>
          <w:sz w:val="24"/>
        </w:rPr>
        <w:t xml:space="preserve"> </w:t>
      </w:r>
    </w:p>
    <w:p w14:paraId="24A37055" w14:textId="77777777" w:rsidR="00943026" w:rsidRDefault="00943026" w:rsidP="00943026">
      <w:pPr>
        <w:jc w:val="both"/>
      </w:pPr>
    </w:p>
    <w:p w14:paraId="2D19327D" w14:textId="0AAB47B3" w:rsidR="00943026" w:rsidRDefault="00943026" w:rsidP="00943026">
      <w:pPr>
        <w:pStyle w:val="kirjapealkiri"/>
        <w:numPr>
          <w:ilvl w:val="0"/>
          <w:numId w:val="9"/>
        </w:numPr>
        <w:spacing w:before="0" w:after="480" w:line="276" w:lineRule="auto"/>
        <w:rPr>
          <w:sz w:val="20"/>
        </w:rPr>
      </w:pPr>
      <w:r>
        <w:rPr>
          <w:b/>
          <w:bCs/>
        </w:rPr>
        <w:t>Graafiline osa.</w:t>
      </w:r>
      <w:r>
        <w:t xml:space="preserve"> </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2410"/>
        <w:gridCol w:w="1134"/>
        <w:gridCol w:w="992"/>
        <w:gridCol w:w="4820"/>
      </w:tblGrid>
      <w:tr w:rsidR="00943026" w:rsidRPr="00E94359" w14:paraId="07029A4C" w14:textId="77777777" w:rsidTr="002F11BA">
        <w:trPr>
          <w:trHeight w:val="591"/>
        </w:trPr>
        <w:tc>
          <w:tcPr>
            <w:tcW w:w="567" w:type="dxa"/>
            <w:shd w:val="clear" w:color="auto" w:fill="auto"/>
          </w:tcPr>
          <w:p w14:paraId="3AB2B56F" w14:textId="77777777" w:rsidR="00943026" w:rsidRPr="00334588" w:rsidRDefault="00943026" w:rsidP="002F11BA">
            <w:pPr>
              <w:pStyle w:val="BalloonText"/>
              <w:spacing w:line="276" w:lineRule="auto"/>
              <w:rPr>
                <w:rFonts w:ascii="Times New Roman" w:hAnsi="Times New Roman" w:cs="Times New Roman"/>
                <w:sz w:val="24"/>
                <w:szCs w:val="24"/>
              </w:rPr>
            </w:pPr>
            <w:r w:rsidRPr="00334588">
              <w:rPr>
                <w:rFonts w:ascii="Times New Roman" w:hAnsi="Times New Roman" w:cs="Times New Roman"/>
                <w:sz w:val="24"/>
                <w:szCs w:val="24"/>
              </w:rPr>
              <w:t>Jrk. nr</w:t>
            </w:r>
          </w:p>
        </w:tc>
        <w:tc>
          <w:tcPr>
            <w:tcW w:w="2410" w:type="dxa"/>
            <w:shd w:val="clear" w:color="auto" w:fill="auto"/>
          </w:tcPr>
          <w:p w14:paraId="74E73CDC" w14:textId="77777777" w:rsidR="00943026" w:rsidRPr="00334588" w:rsidRDefault="00943026" w:rsidP="002F11BA">
            <w:pPr>
              <w:pStyle w:val="BalloonText"/>
              <w:spacing w:line="276" w:lineRule="auto"/>
              <w:rPr>
                <w:rFonts w:ascii="Times New Roman" w:hAnsi="Times New Roman" w:cs="Times New Roman"/>
                <w:sz w:val="24"/>
                <w:szCs w:val="24"/>
              </w:rPr>
            </w:pPr>
            <w:r w:rsidRPr="00334588">
              <w:rPr>
                <w:rFonts w:ascii="Times New Roman" w:hAnsi="Times New Roman" w:cs="Times New Roman"/>
                <w:sz w:val="24"/>
                <w:szCs w:val="24"/>
              </w:rPr>
              <w:t>Joonise nimetus</w:t>
            </w:r>
          </w:p>
        </w:tc>
        <w:tc>
          <w:tcPr>
            <w:tcW w:w="1134" w:type="dxa"/>
            <w:shd w:val="clear" w:color="auto" w:fill="auto"/>
          </w:tcPr>
          <w:p w14:paraId="6616C672" w14:textId="77777777" w:rsidR="00943026" w:rsidRPr="00334588" w:rsidRDefault="00943026" w:rsidP="002F11BA">
            <w:pPr>
              <w:pStyle w:val="BalloonText"/>
              <w:spacing w:line="276" w:lineRule="auto"/>
              <w:rPr>
                <w:rFonts w:ascii="Times New Roman" w:hAnsi="Times New Roman" w:cs="Times New Roman"/>
                <w:sz w:val="24"/>
                <w:szCs w:val="24"/>
              </w:rPr>
            </w:pPr>
            <w:r w:rsidRPr="00334588">
              <w:rPr>
                <w:rFonts w:ascii="Times New Roman" w:hAnsi="Times New Roman" w:cs="Times New Roman"/>
                <w:sz w:val="24"/>
                <w:szCs w:val="24"/>
              </w:rPr>
              <w:t>Mõõtkava, vorming</w:t>
            </w:r>
          </w:p>
        </w:tc>
        <w:tc>
          <w:tcPr>
            <w:tcW w:w="992" w:type="dxa"/>
            <w:shd w:val="clear" w:color="auto" w:fill="auto"/>
          </w:tcPr>
          <w:p w14:paraId="12C7ED71" w14:textId="77777777" w:rsidR="00943026" w:rsidRPr="00334588" w:rsidRDefault="00943026" w:rsidP="002F11BA">
            <w:pPr>
              <w:pStyle w:val="BalloonText"/>
              <w:spacing w:line="276" w:lineRule="auto"/>
              <w:rPr>
                <w:rFonts w:ascii="Times New Roman" w:hAnsi="Times New Roman" w:cs="Times New Roman"/>
                <w:sz w:val="24"/>
                <w:szCs w:val="24"/>
              </w:rPr>
            </w:pPr>
            <w:r w:rsidRPr="00334588">
              <w:rPr>
                <w:rFonts w:ascii="Times New Roman" w:hAnsi="Times New Roman" w:cs="Times New Roman"/>
                <w:sz w:val="24"/>
                <w:szCs w:val="24"/>
              </w:rPr>
              <w:t>Joon. nr.</w:t>
            </w:r>
          </w:p>
        </w:tc>
        <w:tc>
          <w:tcPr>
            <w:tcW w:w="4820" w:type="dxa"/>
            <w:shd w:val="clear" w:color="auto" w:fill="auto"/>
          </w:tcPr>
          <w:p w14:paraId="1AECBC5A" w14:textId="77777777" w:rsidR="00943026" w:rsidRPr="00334588" w:rsidRDefault="00943026" w:rsidP="002F11BA">
            <w:pPr>
              <w:pStyle w:val="BalloonText"/>
              <w:spacing w:line="276" w:lineRule="auto"/>
              <w:rPr>
                <w:rFonts w:ascii="Times New Roman" w:hAnsi="Times New Roman" w:cs="Times New Roman"/>
                <w:sz w:val="24"/>
                <w:szCs w:val="24"/>
              </w:rPr>
            </w:pPr>
            <w:r w:rsidRPr="00334588">
              <w:rPr>
                <w:rFonts w:ascii="Times New Roman" w:hAnsi="Times New Roman" w:cs="Times New Roman"/>
                <w:sz w:val="24"/>
                <w:szCs w:val="24"/>
              </w:rPr>
              <w:t>Faili nimetus</w:t>
            </w:r>
          </w:p>
        </w:tc>
      </w:tr>
      <w:tr w:rsidR="00943026" w:rsidRPr="00E94359" w14:paraId="3966B505" w14:textId="77777777" w:rsidTr="002F11BA">
        <w:trPr>
          <w:trHeight w:val="493"/>
        </w:trPr>
        <w:tc>
          <w:tcPr>
            <w:tcW w:w="567" w:type="dxa"/>
            <w:shd w:val="clear" w:color="auto" w:fill="auto"/>
          </w:tcPr>
          <w:p w14:paraId="09E601AC" w14:textId="77777777" w:rsidR="00943026" w:rsidRPr="00334588" w:rsidRDefault="00943026" w:rsidP="002F11BA">
            <w:pPr>
              <w:pStyle w:val="BalloonText"/>
              <w:spacing w:line="360" w:lineRule="auto"/>
              <w:rPr>
                <w:rFonts w:ascii="Times New Roman" w:hAnsi="Times New Roman" w:cs="Times New Roman"/>
                <w:sz w:val="24"/>
                <w:szCs w:val="24"/>
              </w:rPr>
            </w:pPr>
            <w:r w:rsidRPr="00334588">
              <w:rPr>
                <w:rFonts w:ascii="Times New Roman" w:hAnsi="Times New Roman" w:cs="Times New Roman"/>
                <w:sz w:val="24"/>
                <w:szCs w:val="24"/>
              </w:rPr>
              <w:t>1</w:t>
            </w:r>
          </w:p>
        </w:tc>
        <w:tc>
          <w:tcPr>
            <w:tcW w:w="2410" w:type="dxa"/>
            <w:shd w:val="clear" w:color="auto" w:fill="auto"/>
          </w:tcPr>
          <w:p w14:paraId="57DACF77" w14:textId="77777777" w:rsidR="00943026" w:rsidRPr="00334588" w:rsidRDefault="00943026" w:rsidP="002F11BA">
            <w:pPr>
              <w:pStyle w:val="BalloonText"/>
              <w:spacing w:line="360" w:lineRule="auto"/>
              <w:rPr>
                <w:rFonts w:ascii="Times New Roman" w:hAnsi="Times New Roman" w:cs="Times New Roman"/>
                <w:sz w:val="24"/>
                <w:szCs w:val="24"/>
              </w:rPr>
            </w:pPr>
            <w:r w:rsidRPr="00334588">
              <w:rPr>
                <w:rFonts w:ascii="Times New Roman" w:hAnsi="Times New Roman" w:cs="Times New Roman"/>
                <w:sz w:val="24"/>
                <w:szCs w:val="24"/>
              </w:rPr>
              <w:t xml:space="preserve">Asendiplaan </w:t>
            </w:r>
          </w:p>
        </w:tc>
        <w:tc>
          <w:tcPr>
            <w:tcW w:w="1134" w:type="dxa"/>
            <w:shd w:val="clear" w:color="auto" w:fill="auto"/>
          </w:tcPr>
          <w:p w14:paraId="0055F9FA" w14:textId="1651D5E2" w:rsidR="00943026" w:rsidRPr="00334588" w:rsidRDefault="00943026" w:rsidP="00D7546E">
            <w:pPr>
              <w:pStyle w:val="BalloonText"/>
              <w:spacing w:line="360" w:lineRule="auto"/>
              <w:rPr>
                <w:rFonts w:ascii="Times New Roman" w:hAnsi="Times New Roman" w:cs="Times New Roman"/>
                <w:sz w:val="24"/>
                <w:szCs w:val="24"/>
              </w:rPr>
            </w:pPr>
            <w:r w:rsidRPr="00334588">
              <w:rPr>
                <w:rFonts w:ascii="Times New Roman" w:hAnsi="Times New Roman" w:cs="Times New Roman"/>
                <w:sz w:val="24"/>
                <w:szCs w:val="24"/>
              </w:rPr>
              <w:t>1:500/A</w:t>
            </w:r>
            <w:r w:rsidR="00D7546E">
              <w:rPr>
                <w:rFonts w:ascii="Times New Roman" w:hAnsi="Times New Roman" w:cs="Times New Roman"/>
                <w:sz w:val="24"/>
                <w:szCs w:val="24"/>
              </w:rPr>
              <w:t>1</w:t>
            </w:r>
          </w:p>
        </w:tc>
        <w:tc>
          <w:tcPr>
            <w:tcW w:w="992" w:type="dxa"/>
            <w:shd w:val="clear" w:color="auto" w:fill="auto"/>
          </w:tcPr>
          <w:p w14:paraId="4B080D5A" w14:textId="77777777" w:rsidR="00943026" w:rsidRPr="00334588" w:rsidRDefault="00943026" w:rsidP="002F11BA">
            <w:pPr>
              <w:pStyle w:val="BalloonText"/>
              <w:spacing w:line="360" w:lineRule="auto"/>
              <w:rPr>
                <w:rFonts w:ascii="Times New Roman" w:hAnsi="Times New Roman" w:cs="Times New Roman"/>
                <w:sz w:val="24"/>
                <w:szCs w:val="24"/>
              </w:rPr>
            </w:pPr>
            <w:r w:rsidRPr="00334588">
              <w:rPr>
                <w:rFonts w:ascii="Times New Roman" w:hAnsi="Times New Roman" w:cs="Times New Roman"/>
                <w:sz w:val="24"/>
                <w:szCs w:val="24"/>
              </w:rPr>
              <w:t>1</w:t>
            </w:r>
          </w:p>
          <w:p w14:paraId="26E3A5D7" w14:textId="065DFA1B" w:rsidR="00817CD8" w:rsidRDefault="00817CD8" w:rsidP="002F11BA">
            <w:pPr>
              <w:pStyle w:val="BalloonText"/>
              <w:spacing w:line="360" w:lineRule="auto"/>
              <w:rPr>
                <w:rFonts w:ascii="Times New Roman" w:hAnsi="Times New Roman" w:cs="Times New Roman"/>
                <w:sz w:val="24"/>
                <w:szCs w:val="24"/>
              </w:rPr>
            </w:pPr>
            <w:r>
              <w:rPr>
                <w:rFonts w:ascii="Times New Roman" w:hAnsi="Times New Roman" w:cs="Times New Roman"/>
                <w:sz w:val="24"/>
                <w:szCs w:val="24"/>
              </w:rPr>
              <w:t>Leht 0</w:t>
            </w:r>
          </w:p>
          <w:p w14:paraId="0EF50127" w14:textId="77777777" w:rsidR="00943026" w:rsidRPr="00334588" w:rsidRDefault="00943026" w:rsidP="002F11BA">
            <w:pPr>
              <w:pStyle w:val="BalloonText"/>
              <w:spacing w:line="360" w:lineRule="auto"/>
              <w:rPr>
                <w:rFonts w:ascii="Times New Roman" w:hAnsi="Times New Roman" w:cs="Times New Roman"/>
                <w:sz w:val="24"/>
                <w:szCs w:val="24"/>
              </w:rPr>
            </w:pPr>
            <w:r w:rsidRPr="00334588">
              <w:rPr>
                <w:rFonts w:ascii="Times New Roman" w:hAnsi="Times New Roman" w:cs="Times New Roman"/>
                <w:sz w:val="24"/>
                <w:szCs w:val="24"/>
              </w:rPr>
              <w:t>Leht 1</w:t>
            </w:r>
          </w:p>
          <w:p w14:paraId="7D6394F4" w14:textId="101D7970" w:rsidR="00943026" w:rsidRPr="00334588" w:rsidRDefault="00943026" w:rsidP="002F11BA">
            <w:pPr>
              <w:pStyle w:val="BalloonText"/>
              <w:spacing w:line="360" w:lineRule="auto"/>
              <w:rPr>
                <w:rFonts w:ascii="Times New Roman" w:hAnsi="Times New Roman" w:cs="Times New Roman"/>
                <w:sz w:val="24"/>
                <w:szCs w:val="24"/>
              </w:rPr>
            </w:pPr>
            <w:r w:rsidRPr="00334588">
              <w:rPr>
                <w:rFonts w:ascii="Times New Roman" w:hAnsi="Times New Roman" w:cs="Times New Roman"/>
                <w:sz w:val="24"/>
                <w:szCs w:val="24"/>
              </w:rPr>
              <w:t>Leht 2</w:t>
            </w:r>
          </w:p>
        </w:tc>
        <w:tc>
          <w:tcPr>
            <w:tcW w:w="4820" w:type="dxa"/>
            <w:shd w:val="clear" w:color="auto" w:fill="auto"/>
          </w:tcPr>
          <w:p w14:paraId="70564A21" w14:textId="074B2FD4" w:rsidR="00943026" w:rsidRPr="00334588" w:rsidRDefault="00943026" w:rsidP="00D7546E">
            <w:pPr>
              <w:pStyle w:val="BalloonText"/>
              <w:spacing w:line="360" w:lineRule="auto"/>
              <w:rPr>
                <w:rFonts w:ascii="Times New Roman" w:hAnsi="Times New Roman" w:cs="Times New Roman"/>
                <w:sz w:val="24"/>
                <w:szCs w:val="24"/>
              </w:rPr>
            </w:pPr>
            <w:r w:rsidRPr="00334588">
              <w:rPr>
                <w:rFonts w:ascii="Times New Roman" w:hAnsi="Times New Roman" w:cs="Times New Roman"/>
                <w:sz w:val="24"/>
                <w:szCs w:val="24"/>
              </w:rPr>
              <w:t>LWE039-1</w:t>
            </w:r>
            <w:r w:rsidR="00D7546E">
              <w:rPr>
                <w:rFonts w:ascii="Times New Roman" w:hAnsi="Times New Roman" w:cs="Times New Roman"/>
                <w:sz w:val="24"/>
                <w:szCs w:val="24"/>
              </w:rPr>
              <w:t>5</w:t>
            </w:r>
            <w:r w:rsidRPr="00334588">
              <w:rPr>
                <w:rFonts w:ascii="Times New Roman" w:hAnsi="Times New Roman" w:cs="Times New Roman"/>
                <w:sz w:val="24"/>
                <w:szCs w:val="24"/>
              </w:rPr>
              <w:t xml:space="preserve">-LasteaiaTV_PP_EL-4-01_Asendiplaan.dwg   </w:t>
            </w:r>
          </w:p>
        </w:tc>
      </w:tr>
    </w:tbl>
    <w:p w14:paraId="04638D4A" w14:textId="77777777" w:rsidR="009C07B3" w:rsidRDefault="009C07B3" w:rsidP="009C07B3">
      <w:pPr>
        <w:pStyle w:val="BalloonText"/>
        <w:spacing w:line="360" w:lineRule="auto"/>
        <w:ind w:left="420"/>
        <w:rPr>
          <w:rFonts w:ascii="Times New Roman" w:hAnsi="Times New Roman" w:cs="Times New Roman"/>
          <w:sz w:val="22"/>
        </w:rPr>
      </w:pPr>
    </w:p>
    <w:p w14:paraId="032B0B00" w14:textId="77777777" w:rsidR="00683E69" w:rsidRDefault="00683E69" w:rsidP="009C07B3">
      <w:pPr>
        <w:pStyle w:val="BalloonText"/>
        <w:spacing w:line="360" w:lineRule="auto"/>
        <w:ind w:left="420"/>
        <w:rPr>
          <w:rFonts w:ascii="Times New Roman" w:hAnsi="Times New Roman" w:cs="Times New Roman"/>
          <w:sz w:val="22"/>
        </w:rPr>
      </w:pPr>
    </w:p>
    <w:p w14:paraId="2551A36B" w14:textId="77777777" w:rsidR="00683E69" w:rsidRDefault="00683E69" w:rsidP="009C07B3">
      <w:pPr>
        <w:pStyle w:val="BalloonText"/>
        <w:spacing w:line="360" w:lineRule="auto"/>
        <w:ind w:left="420"/>
        <w:rPr>
          <w:rFonts w:ascii="Times New Roman" w:hAnsi="Times New Roman" w:cs="Times New Roman"/>
          <w:sz w:val="22"/>
        </w:rPr>
      </w:pPr>
    </w:p>
    <w:p w14:paraId="47F6FDFD" w14:textId="77777777" w:rsidR="00683E69" w:rsidRDefault="00683E69" w:rsidP="009C07B3">
      <w:pPr>
        <w:pStyle w:val="BalloonText"/>
        <w:spacing w:line="360" w:lineRule="auto"/>
        <w:ind w:left="420"/>
        <w:rPr>
          <w:rFonts w:ascii="Times New Roman" w:hAnsi="Times New Roman" w:cs="Times New Roman"/>
          <w:sz w:val="22"/>
        </w:rPr>
      </w:pPr>
    </w:p>
    <w:p w14:paraId="697AB3A4" w14:textId="77777777" w:rsidR="00683E69" w:rsidRDefault="00683E69" w:rsidP="009C07B3">
      <w:pPr>
        <w:pStyle w:val="BalloonText"/>
        <w:spacing w:line="360" w:lineRule="auto"/>
        <w:ind w:left="420"/>
        <w:rPr>
          <w:rFonts w:ascii="Times New Roman" w:hAnsi="Times New Roman" w:cs="Times New Roman"/>
          <w:sz w:val="22"/>
        </w:rPr>
      </w:pPr>
    </w:p>
    <w:p w14:paraId="234A8787" w14:textId="77777777" w:rsidR="00683E69" w:rsidRDefault="00683E69" w:rsidP="009C07B3">
      <w:pPr>
        <w:pStyle w:val="BalloonText"/>
        <w:spacing w:line="360" w:lineRule="auto"/>
        <w:ind w:left="420"/>
        <w:rPr>
          <w:rFonts w:ascii="Times New Roman" w:hAnsi="Times New Roman" w:cs="Times New Roman"/>
          <w:sz w:val="22"/>
        </w:rPr>
      </w:pPr>
    </w:p>
    <w:p w14:paraId="7D3DFD90" w14:textId="77777777" w:rsidR="00683E69" w:rsidRDefault="00683E69" w:rsidP="009C07B3">
      <w:pPr>
        <w:pStyle w:val="BalloonText"/>
        <w:spacing w:line="360" w:lineRule="auto"/>
        <w:ind w:left="420"/>
        <w:rPr>
          <w:rFonts w:ascii="Times New Roman" w:hAnsi="Times New Roman" w:cs="Times New Roman"/>
          <w:sz w:val="22"/>
        </w:rPr>
      </w:pPr>
    </w:p>
    <w:p w14:paraId="7A3012A4" w14:textId="77777777" w:rsidR="009C07B3" w:rsidRDefault="009C07B3" w:rsidP="009C07B3">
      <w:pPr>
        <w:pStyle w:val="BalloonText"/>
        <w:spacing w:line="360" w:lineRule="auto"/>
        <w:ind w:left="420"/>
        <w:rPr>
          <w:rFonts w:ascii="Times New Roman" w:hAnsi="Times New Roman" w:cs="Times New Roman"/>
          <w:sz w:val="22"/>
        </w:rPr>
      </w:pPr>
    </w:p>
    <w:p w14:paraId="214817B7" w14:textId="77777777" w:rsidR="009C07B3" w:rsidRDefault="009C07B3" w:rsidP="009C07B3">
      <w:pPr>
        <w:pStyle w:val="BalloonText"/>
        <w:spacing w:line="360" w:lineRule="auto"/>
        <w:ind w:left="420"/>
        <w:rPr>
          <w:rFonts w:ascii="Times New Roman" w:hAnsi="Times New Roman" w:cs="Times New Roman"/>
          <w:sz w:val="22"/>
        </w:rPr>
      </w:pPr>
      <w:bookmarkStart w:id="8" w:name="_GoBack"/>
      <w:bookmarkEnd w:id="8"/>
    </w:p>
    <w:p w14:paraId="1ACE3023" w14:textId="77777777" w:rsidR="007B0585" w:rsidRDefault="007B0585" w:rsidP="009C07B3">
      <w:pPr>
        <w:jc w:val="center"/>
        <w:rPr>
          <w:rFonts w:ascii="Times New Roman" w:hAnsi="Times New Roman"/>
          <w:b/>
          <w:bCs/>
          <w:sz w:val="32"/>
        </w:rPr>
      </w:pPr>
    </w:p>
    <w:p w14:paraId="2F517C63" w14:textId="77777777" w:rsidR="008B54E2" w:rsidRDefault="008B54E2" w:rsidP="009C07B3">
      <w:pPr>
        <w:jc w:val="center"/>
        <w:rPr>
          <w:rFonts w:ascii="Times New Roman" w:hAnsi="Times New Roman"/>
          <w:b/>
          <w:bCs/>
          <w:sz w:val="32"/>
        </w:rPr>
      </w:pPr>
    </w:p>
    <w:p w14:paraId="6A7A93F8" w14:textId="77777777" w:rsidR="009C07B3" w:rsidRDefault="009C07B3" w:rsidP="009C07B3">
      <w:pPr>
        <w:jc w:val="center"/>
        <w:rPr>
          <w:rFonts w:ascii="Times New Roman" w:hAnsi="Times New Roman"/>
          <w:sz w:val="32"/>
        </w:rPr>
      </w:pPr>
      <w:r>
        <w:rPr>
          <w:rFonts w:ascii="Times New Roman" w:hAnsi="Times New Roman"/>
          <w:b/>
          <w:bCs/>
          <w:sz w:val="32"/>
        </w:rPr>
        <w:t>1. Seletuskiri</w:t>
      </w:r>
      <w:r>
        <w:rPr>
          <w:rFonts w:ascii="Times New Roman" w:hAnsi="Times New Roman"/>
          <w:sz w:val="32"/>
        </w:rPr>
        <w:t>.</w:t>
      </w:r>
    </w:p>
    <w:p w14:paraId="7B8B708D" w14:textId="77777777" w:rsidR="009C07B3" w:rsidRDefault="009C07B3" w:rsidP="009C07B3">
      <w:pPr>
        <w:jc w:val="center"/>
        <w:rPr>
          <w:rFonts w:ascii="Times New Roman" w:hAnsi="Times New Roman"/>
          <w:sz w:val="20"/>
        </w:rPr>
      </w:pPr>
    </w:p>
    <w:p w14:paraId="2F69BACC" w14:textId="77777777" w:rsidR="009C07B3" w:rsidRDefault="009C07B3" w:rsidP="009C07B3">
      <w:pPr>
        <w:ind w:left="360"/>
        <w:rPr>
          <w:rFonts w:ascii="Times New Roman" w:hAnsi="Times New Roman"/>
          <w:b/>
          <w:bCs/>
          <w:sz w:val="28"/>
        </w:rPr>
      </w:pPr>
      <w:r>
        <w:rPr>
          <w:rFonts w:ascii="Times New Roman" w:hAnsi="Times New Roman"/>
          <w:b/>
          <w:bCs/>
          <w:sz w:val="28"/>
        </w:rPr>
        <w:t>1.1. Üldandmed</w:t>
      </w:r>
    </w:p>
    <w:p w14:paraId="062FFB68" w14:textId="77777777" w:rsidR="009C07B3" w:rsidRDefault="009C07B3" w:rsidP="009C07B3">
      <w:pPr>
        <w:pStyle w:val="CommentText"/>
        <w:rPr>
          <w:sz w:val="16"/>
          <w:szCs w:val="24"/>
        </w:rPr>
      </w:pPr>
    </w:p>
    <w:p w14:paraId="79CC6958" w14:textId="5AC647D1" w:rsidR="009C07B3" w:rsidRPr="00EA065A" w:rsidRDefault="009C07B3" w:rsidP="009C07B3">
      <w:pPr>
        <w:spacing w:line="276" w:lineRule="auto"/>
        <w:jc w:val="both"/>
        <w:rPr>
          <w:rFonts w:ascii="Times New Roman" w:hAnsi="Times New Roman"/>
          <w:sz w:val="24"/>
          <w:szCs w:val="24"/>
        </w:rPr>
      </w:pPr>
      <w:r w:rsidRPr="00EA065A">
        <w:rPr>
          <w:rFonts w:ascii="Times New Roman" w:hAnsi="Times New Roman"/>
          <w:sz w:val="24"/>
          <w:szCs w:val="24"/>
        </w:rPr>
        <w:t>Käesolevas töös lahendatakse Võrumaal Setomaa vallas Värska aleviku</w:t>
      </w:r>
      <w:r w:rsidR="000C3FE4" w:rsidRPr="00EA065A">
        <w:rPr>
          <w:rFonts w:ascii="Times New Roman" w:hAnsi="Times New Roman"/>
          <w:sz w:val="24"/>
          <w:szCs w:val="24"/>
        </w:rPr>
        <w:t xml:space="preserve">s </w:t>
      </w:r>
      <w:r w:rsidR="00683E69">
        <w:rPr>
          <w:rFonts w:ascii="Times New Roman" w:hAnsi="Times New Roman"/>
          <w:sz w:val="24"/>
          <w:szCs w:val="24"/>
        </w:rPr>
        <w:t xml:space="preserve">Sanatooriumi kergliiklustee </w:t>
      </w:r>
      <w:r w:rsidR="000C3FE4" w:rsidRPr="00EA065A">
        <w:rPr>
          <w:rFonts w:ascii="Times New Roman" w:hAnsi="Times New Roman"/>
          <w:sz w:val="24"/>
          <w:szCs w:val="24"/>
        </w:rPr>
        <w:t xml:space="preserve">seni valgustamata </w:t>
      </w:r>
      <w:r w:rsidR="00683C27" w:rsidRPr="00EA065A">
        <w:rPr>
          <w:rFonts w:ascii="Times New Roman" w:hAnsi="Times New Roman"/>
          <w:sz w:val="24"/>
          <w:szCs w:val="24"/>
        </w:rPr>
        <w:t>tänava</w:t>
      </w:r>
      <w:r w:rsidR="000C3FE4" w:rsidRPr="00EA065A">
        <w:rPr>
          <w:rFonts w:ascii="Times New Roman" w:hAnsi="Times New Roman"/>
          <w:sz w:val="24"/>
          <w:szCs w:val="24"/>
        </w:rPr>
        <w:t>osa valgustus</w:t>
      </w:r>
      <w:r w:rsidRPr="00EA065A">
        <w:rPr>
          <w:rFonts w:ascii="Times New Roman" w:hAnsi="Times New Roman"/>
          <w:sz w:val="24"/>
          <w:szCs w:val="24"/>
        </w:rPr>
        <w:t xml:space="preserve">  ja sidumine</w:t>
      </w:r>
      <w:r w:rsidR="00683E69">
        <w:rPr>
          <w:rFonts w:ascii="Times New Roman" w:hAnsi="Times New Roman"/>
          <w:sz w:val="24"/>
          <w:szCs w:val="24"/>
        </w:rPr>
        <w:t xml:space="preserve"> uue liitumispunktiga ning olemasoleva valgustusega</w:t>
      </w:r>
      <w:r w:rsidR="000C3FE4" w:rsidRPr="00EA065A">
        <w:rPr>
          <w:rFonts w:ascii="Times New Roman" w:hAnsi="Times New Roman"/>
          <w:sz w:val="24"/>
          <w:szCs w:val="24"/>
        </w:rPr>
        <w:t>.</w:t>
      </w:r>
    </w:p>
    <w:p w14:paraId="31F24763" w14:textId="77777777" w:rsidR="009C07B3" w:rsidRPr="00EA065A" w:rsidRDefault="009C07B3" w:rsidP="009C07B3">
      <w:pPr>
        <w:pStyle w:val="CommentText"/>
        <w:jc w:val="both"/>
        <w:rPr>
          <w:sz w:val="16"/>
          <w:szCs w:val="16"/>
        </w:rPr>
      </w:pPr>
    </w:p>
    <w:p w14:paraId="36A96287" w14:textId="77777777" w:rsidR="009C07B3" w:rsidRPr="00EA065A" w:rsidRDefault="009C07B3" w:rsidP="009C07B3">
      <w:pPr>
        <w:spacing w:line="276" w:lineRule="auto"/>
        <w:jc w:val="both"/>
        <w:rPr>
          <w:rFonts w:ascii="Times New Roman" w:hAnsi="Times New Roman"/>
          <w:sz w:val="24"/>
          <w:szCs w:val="24"/>
        </w:rPr>
      </w:pPr>
      <w:r w:rsidRPr="00EA065A">
        <w:rPr>
          <w:rFonts w:ascii="Times New Roman" w:hAnsi="Times New Roman"/>
          <w:sz w:val="24"/>
          <w:szCs w:val="24"/>
        </w:rPr>
        <w:t>Projekti mahus on planeeritud järgmised tööd:</w:t>
      </w:r>
    </w:p>
    <w:p w14:paraId="399FF7D3" w14:textId="09635650" w:rsidR="00683C27" w:rsidRPr="00EA065A" w:rsidRDefault="00683E69" w:rsidP="009C07B3">
      <w:pPr>
        <w:numPr>
          <w:ilvl w:val="0"/>
          <w:numId w:val="6"/>
        </w:numPr>
        <w:suppressAutoHyphens/>
        <w:spacing w:line="276" w:lineRule="auto"/>
        <w:jc w:val="both"/>
        <w:rPr>
          <w:rFonts w:ascii="Times New Roman" w:hAnsi="Times New Roman"/>
          <w:sz w:val="24"/>
          <w:szCs w:val="24"/>
        </w:rPr>
      </w:pPr>
      <w:r>
        <w:rPr>
          <w:rFonts w:ascii="Times New Roman" w:hAnsi="Times New Roman"/>
          <w:sz w:val="24"/>
          <w:szCs w:val="24"/>
        </w:rPr>
        <w:t>Seni valguatamata Sanatoorium</w:t>
      </w:r>
      <w:r w:rsidR="00091F58">
        <w:rPr>
          <w:rFonts w:ascii="Times New Roman" w:hAnsi="Times New Roman"/>
          <w:sz w:val="24"/>
          <w:szCs w:val="24"/>
        </w:rPr>
        <w:t>i</w:t>
      </w:r>
      <w:r>
        <w:rPr>
          <w:rFonts w:ascii="Times New Roman" w:hAnsi="Times New Roman"/>
          <w:sz w:val="24"/>
          <w:szCs w:val="24"/>
        </w:rPr>
        <w:t xml:space="preserve"> kergliiklustee osa valgustus.</w:t>
      </w:r>
    </w:p>
    <w:p w14:paraId="2CB5CC16" w14:textId="77777777" w:rsidR="00683E69" w:rsidRDefault="00683C27" w:rsidP="00340A0D">
      <w:pPr>
        <w:numPr>
          <w:ilvl w:val="0"/>
          <w:numId w:val="6"/>
        </w:numPr>
        <w:suppressAutoHyphens/>
        <w:spacing w:line="276" w:lineRule="auto"/>
        <w:jc w:val="both"/>
        <w:rPr>
          <w:rFonts w:ascii="Times New Roman" w:hAnsi="Times New Roman"/>
          <w:sz w:val="24"/>
          <w:szCs w:val="24"/>
        </w:rPr>
      </w:pPr>
      <w:r w:rsidRPr="00EA065A">
        <w:rPr>
          <w:rFonts w:ascii="Times New Roman" w:hAnsi="Times New Roman"/>
          <w:sz w:val="24"/>
          <w:szCs w:val="24"/>
        </w:rPr>
        <w:t xml:space="preserve">Sidumine </w:t>
      </w:r>
      <w:r w:rsidR="00683E69">
        <w:rPr>
          <w:rFonts w:ascii="Times New Roman" w:hAnsi="Times New Roman"/>
          <w:sz w:val="24"/>
          <w:szCs w:val="24"/>
        </w:rPr>
        <w:t>uue liitumiskilbiga.</w:t>
      </w:r>
    </w:p>
    <w:p w14:paraId="5ABAF5EA" w14:textId="27FB63BD" w:rsidR="009C07B3" w:rsidRPr="00EA065A" w:rsidRDefault="00683E69" w:rsidP="00340A0D">
      <w:pPr>
        <w:numPr>
          <w:ilvl w:val="0"/>
          <w:numId w:val="6"/>
        </w:numPr>
        <w:suppressAutoHyphens/>
        <w:spacing w:line="276" w:lineRule="auto"/>
        <w:jc w:val="both"/>
        <w:rPr>
          <w:rFonts w:ascii="Times New Roman" w:hAnsi="Times New Roman"/>
          <w:sz w:val="24"/>
          <w:szCs w:val="24"/>
        </w:rPr>
      </w:pPr>
      <w:r>
        <w:rPr>
          <w:rFonts w:ascii="Times New Roman" w:hAnsi="Times New Roman"/>
          <w:sz w:val="24"/>
          <w:szCs w:val="24"/>
        </w:rPr>
        <w:t xml:space="preserve">Veekeskuse juures oleva seni pumbamaja toitel oleva valgustuse sidumine projekteeritud </w:t>
      </w:r>
      <w:r w:rsidR="007D4109">
        <w:rPr>
          <w:rFonts w:ascii="Times New Roman" w:hAnsi="Times New Roman"/>
          <w:sz w:val="24"/>
          <w:szCs w:val="24"/>
        </w:rPr>
        <w:t>valgustusega</w:t>
      </w:r>
    </w:p>
    <w:p w14:paraId="5178FF7A" w14:textId="77777777" w:rsidR="009C07B3" w:rsidRPr="00EA065A" w:rsidRDefault="009C07B3" w:rsidP="009C07B3">
      <w:pPr>
        <w:spacing w:line="276" w:lineRule="auto"/>
        <w:jc w:val="both"/>
        <w:rPr>
          <w:rFonts w:ascii="Times New Roman" w:hAnsi="Times New Roman"/>
          <w:sz w:val="16"/>
          <w:szCs w:val="16"/>
        </w:rPr>
      </w:pPr>
    </w:p>
    <w:p w14:paraId="29EDD39F" w14:textId="329EA726" w:rsidR="009C07B3" w:rsidRPr="00EA065A" w:rsidRDefault="009C07B3" w:rsidP="009C07B3">
      <w:pPr>
        <w:spacing w:line="276" w:lineRule="auto"/>
        <w:jc w:val="both"/>
        <w:rPr>
          <w:rFonts w:ascii="Times New Roman" w:eastAsia="Arial" w:hAnsi="Times New Roman"/>
          <w:color w:val="000000"/>
          <w:sz w:val="24"/>
          <w:szCs w:val="24"/>
        </w:rPr>
      </w:pPr>
      <w:r w:rsidRPr="00EA065A">
        <w:rPr>
          <w:rFonts w:ascii="Times New Roman" w:hAnsi="Times New Roman"/>
          <w:sz w:val="24"/>
          <w:szCs w:val="24"/>
        </w:rPr>
        <w:t>Projekteerimise aluseks on  Setomaa  valla</w:t>
      </w:r>
      <w:r w:rsidR="007D4109">
        <w:rPr>
          <w:rFonts w:ascii="Times New Roman" w:hAnsi="Times New Roman"/>
          <w:sz w:val="24"/>
          <w:szCs w:val="24"/>
        </w:rPr>
        <w:t xml:space="preserve">valitsuse </w:t>
      </w:r>
      <w:r w:rsidRPr="00EA065A">
        <w:rPr>
          <w:rFonts w:ascii="Times New Roman" w:hAnsi="Times New Roman"/>
          <w:sz w:val="24"/>
          <w:szCs w:val="24"/>
        </w:rPr>
        <w:t>tellimus</w:t>
      </w:r>
      <w:r w:rsidR="00091F58">
        <w:rPr>
          <w:rFonts w:ascii="Times New Roman" w:hAnsi="Times New Roman"/>
          <w:sz w:val="24"/>
          <w:szCs w:val="24"/>
        </w:rPr>
        <w:t xml:space="preserve">, Transpordiameti poolt väljaantud „Riigitee nr. 18806 kaitsevööndis teevalgustuse projekteerimise nõuded, (kiri nr. 7.1-2/25/8459-2, 22.05.2025) </w:t>
      </w:r>
      <w:r w:rsidRPr="00EA065A">
        <w:rPr>
          <w:rFonts w:ascii="Times New Roman" w:hAnsi="Times New Roman"/>
          <w:sz w:val="24"/>
          <w:szCs w:val="24"/>
        </w:rPr>
        <w:t xml:space="preserve"> ning </w:t>
      </w:r>
      <w:r w:rsidR="007D4109">
        <w:rPr>
          <w:rFonts w:ascii="Times New Roman" w:hAnsi="Times New Roman"/>
          <w:sz w:val="24"/>
          <w:szCs w:val="24"/>
        </w:rPr>
        <w:t>Sanatooriumi tee geodeetiline alusplaan.</w:t>
      </w:r>
      <w:r w:rsidRPr="00EA065A">
        <w:rPr>
          <w:rFonts w:ascii="Times New Roman" w:eastAsia="Arial" w:hAnsi="Times New Roman"/>
          <w:color w:val="000000"/>
          <w:sz w:val="24"/>
          <w:szCs w:val="24"/>
        </w:rPr>
        <w:t xml:space="preserve"> </w:t>
      </w:r>
    </w:p>
    <w:p w14:paraId="23DC4E9C" w14:textId="77777777" w:rsidR="009C07B3" w:rsidRPr="00EA065A" w:rsidRDefault="009C07B3" w:rsidP="009C07B3">
      <w:pPr>
        <w:ind w:left="360"/>
        <w:jc w:val="both"/>
        <w:rPr>
          <w:sz w:val="16"/>
          <w:szCs w:val="16"/>
        </w:rPr>
      </w:pPr>
    </w:p>
    <w:p w14:paraId="55C073F6" w14:textId="77777777" w:rsidR="009C07B3" w:rsidRPr="00EA065A" w:rsidRDefault="009C07B3" w:rsidP="009C07B3">
      <w:pPr>
        <w:spacing w:line="276" w:lineRule="auto"/>
        <w:jc w:val="both"/>
        <w:rPr>
          <w:rFonts w:ascii="Times New Roman" w:hAnsi="Times New Roman"/>
          <w:sz w:val="24"/>
          <w:szCs w:val="24"/>
        </w:rPr>
      </w:pPr>
      <w:r w:rsidRPr="00EA065A">
        <w:rPr>
          <w:rFonts w:ascii="Times New Roman" w:hAnsi="Times New Roman"/>
          <w:sz w:val="24"/>
          <w:szCs w:val="24"/>
        </w:rPr>
        <w:t xml:space="preserve"> Arvestatud on järgmiste eeskirjade, juhendmaterjalide ja tingimustega</w:t>
      </w:r>
    </w:p>
    <w:p w14:paraId="532D9489" w14:textId="77777777" w:rsidR="009C07B3" w:rsidRPr="00EA065A" w:rsidRDefault="009C07B3" w:rsidP="009C07B3">
      <w:pPr>
        <w:spacing w:line="276" w:lineRule="auto"/>
        <w:jc w:val="both"/>
        <w:rPr>
          <w:rFonts w:ascii="Times New Roman" w:hAnsi="Times New Roman"/>
          <w:sz w:val="24"/>
          <w:szCs w:val="24"/>
        </w:rPr>
      </w:pPr>
      <w:r w:rsidRPr="00EA065A">
        <w:rPr>
          <w:rFonts w:ascii="Times New Roman" w:hAnsi="Times New Roman"/>
          <w:sz w:val="24"/>
          <w:szCs w:val="24"/>
        </w:rPr>
        <w:t>1. EVS-HD 60364-4-41:2017 Madalpingelised elektripaigaldised. Osa 4-41: Kaitseviisid. Kaitse elektrilöögi eest</w:t>
      </w:r>
    </w:p>
    <w:p w14:paraId="16A82264" w14:textId="77777777" w:rsidR="009C07B3" w:rsidRPr="00EA065A" w:rsidRDefault="009C07B3" w:rsidP="009C07B3">
      <w:pPr>
        <w:spacing w:line="276" w:lineRule="auto"/>
        <w:jc w:val="both"/>
        <w:rPr>
          <w:rFonts w:ascii="Times New Roman" w:hAnsi="Times New Roman"/>
          <w:sz w:val="24"/>
          <w:szCs w:val="24"/>
        </w:rPr>
      </w:pPr>
      <w:r w:rsidRPr="00EA065A">
        <w:rPr>
          <w:rFonts w:ascii="Times New Roman" w:hAnsi="Times New Roman"/>
          <w:sz w:val="24"/>
          <w:szCs w:val="24"/>
        </w:rPr>
        <w:t xml:space="preserve">3. EVS-HD 60364-4-42:2011 Madalpingelised elektripaigaldised. Osa 4-42: Kaitseviisid. Kaitse  kuumustoime eest </w:t>
      </w:r>
    </w:p>
    <w:p w14:paraId="4B3C08E8" w14:textId="77777777" w:rsidR="009C07B3" w:rsidRPr="00EA065A" w:rsidRDefault="009C07B3" w:rsidP="009C07B3">
      <w:pPr>
        <w:spacing w:line="276" w:lineRule="auto"/>
        <w:jc w:val="both"/>
        <w:rPr>
          <w:rFonts w:ascii="Times New Roman" w:hAnsi="Times New Roman"/>
          <w:sz w:val="24"/>
          <w:szCs w:val="24"/>
        </w:rPr>
      </w:pPr>
      <w:r w:rsidRPr="00EA065A">
        <w:rPr>
          <w:rFonts w:ascii="Times New Roman" w:hAnsi="Times New Roman"/>
          <w:sz w:val="24"/>
          <w:szCs w:val="24"/>
        </w:rPr>
        <w:t xml:space="preserve">4. EVS-HD 60364-4-43:2010 Madalpingelised elektripaigaldised. Osa 4-43: Kaitseviisid. Liigvoolukaitse </w:t>
      </w:r>
    </w:p>
    <w:p w14:paraId="592E770F" w14:textId="77777777" w:rsidR="009C07B3" w:rsidRPr="00EA065A" w:rsidRDefault="009C07B3" w:rsidP="009C07B3">
      <w:pPr>
        <w:spacing w:line="276" w:lineRule="auto"/>
        <w:jc w:val="both"/>
        <w:rPr>
          <w:rFonts w:ascii="Times New Roman" w:hAnsi="Times New Roman"/>
          <w:sz w:val="24"/>
          <w:szCs w:val="24"/>
        </w:rPr>
      </w:pPr>
      <w:r w:rsidRPr="00EA065A">
        <w:rPr>
          <w:rFonts w:ascii="Times New Roman" w:hAnsi="Times New Roman"/>
          <w:sz w:val="24"/>
          <w:szCs w:val="24"/>
        </w:rPr>
        <w:t>5. EVS-EN 50110-1:2013 „Elektripaigaldiste käit”</w:t>
      </w:r>
    </w:p>
    <w:p w14:paraId="669A5EED" w14:textId="77777777" w:rsidR="009C07B3" w:rsidRPr="00EA065A" w:rsidRDefault="009C07B3" w:rsidP="009C07B3">
      <w:pPr>
        <w:spacing w:line="276" w:lineRule="auto"/>
        <w:jc w:val="both"/>
        <w:rPr>
          <w:rFonts w:ascii="Times New Roman" w:hAnsi="Times New Roman"/>
          <w:sz w:val="24"/>
          <w:szCs w:val="24"/>
        </w:rPr>
      </w:pPr>
      <w:r w:rsidRPr="00EA065A">
        <w:rPr>
          <w:rFonts w:ascii="Times New Roman" w:hAnsi="Times New Roman"/>
          <w:sz w:val="24"/>
          <w:szCs w:val="24"/>
        </w:rPr>
        <w:t>6. EVS-HD 60364-5-52:2011 Juhistikusüsteemid</w:t>
      </w:r>
    </w:p>
    <w:p w14:paraId="4B389A31" w14:textId="77777777" w:rsidR="009C07B3" w:rsidRPr="00EA065A" w:rsidRDefault="009C07B3" w:rsidP="009C07B3">
      <w:pPr>
        <w:spacing w:line="276" w:lineRule="auto"/>
        <w:jc w:val="both"/>
        <w:rPr>
          <w:rFonts w:ascii="Times New Roman" w:hAnsi="Times New Roman"/>
          <w:sz w:val="24"/>
          <w:szCs w:val="24"/>
        </w:rPr>
      </w:pPr>
      <w:r w:rsidRPr="00EA065A">
        <w:rPr>
          <w:rFonts w:ascii="Times New Roman" w:hAnsi="Times New Roman"/>
          <w:sz w:val="24"/>
          <w:szCs w:val="24"/>
        </w:rPr>
        <w:t>7. EVS 843:2015 “Linnatänavad”</w:t>
      </w:r>
    </w:p>
    <w:p w14:paraId="55801973" w14:textId="77777777" w:rsidR="009C07B3" w:rsidRPr="00EA065A" w:rsidRDefault="009C07B3" w:rsidP="009C07B3">
      <w:pPr>
        <w:spacing w:line="276" w:lineRule="auto"/>
        <w:jc w:val="both"/>
        <w:rPr>
          <w:rFonts w:ascii="Times New Roman" w:hAnsi="Times New Roman"/>
          <w:sz w:val="24"/>
          <w:szCs w:val="24"/>
        </w:rPr>
      </w:pPr>
      <w:r w:rsidRPr="00EA065A">
        <w:rPr>
          <w:rFonts w:ascii="Times New Roman" w:hAnsi="Times New Roman"/>
          <w:sz w:val="24"/>
          <w:szCs w:val="24"/>
        </w:rPr>
        <w:t>8. MKM määrus “Tee ja teetööde kvaliteedinõuded.”</w:t>
      </w:r>
    </w:p>
    <w:p w14:paraId="2E5D2DD7" w14:textId="77777777" w:rsidR="009C07B3" w:rsidRPr="00EA065A" w:rsidRDefault="009C07B3" w:rsidP="009C07B3">
      <w:pPr>
        <w:pStyle w:val="Index"/>
        <w:suppressLineNumbers w:val="0"/>
        <w:spacing w:line="276" w:lineRule="auto"/>
        <w:jc w:val="both"/>
        <w:rPr>
          <w:rFonts w:ascii="Times New Roman" w:hAnsi="Times New Roman"/>
          <w:sz w:val="24"/>
        </w:rPr>
      </w:pPr>
      <w:r w:rsidRPr="00EA065A">
        <w:rPr>
          <w:rFonts w:ascii="Times New Roman" w:hAnsi="Times New Roman"/>
          <w:sz w:val="24"/>
        </w:rPr>
        <w:t xml:space="preserve">9. EVS-EN  13201-3:2015: ”Teevalgustus. Osa 2. </w:t>
      </w:r>
      <w:proofErr w:type="spellStart"/>
      <w:r w:rsidRPr="00EA065A">
        <w:rPr>
          <w:rFonts w:ascii="Times New Roman" w:hAnsi="Times New Roman"/>
          <w:sz w:val="24"/>
        </w:rPr>
        <w:t>Toimivusnõuded</w:t>
      </w:r>
      <w:proofErr w:type="spellEnd"/>
      <w:r w:rsidRPr="00EA065A">
        <w:rPr>
          <w:rFonts w:ascii="Times New Roman" w:hAnsi="Times New Roman"/>
          <w:sz w:val="24"/>
        </w:rPr>
        <w:t>”</w:t>
      </w:r>
    </w:p>
    <w:p w14:paraId="47B45B82" w14:textId="77777777" w:rsidR="009C07B3" w:rsidRPr="00EA065A" w:rsidRDefault="009C07B3" w:rsidP="009C07B3">
      <w:pPr>
        <w:spacing w:line="276" w:lineRule="auto"/>
        <w:jc w:val="both"/>
        <w:rPr>
          <w:rFonts w:ascii="Times New Roman" w:hAnsi="Times New Roman"/>
          <w:sz w:val="24"/>
          <w:szCs w:val="24"/>
        </w:rPr>
      </w:pPr>
      <w:r w:rsidRPr="00EA065A">
        <w:rPr>
          <w:rFonts w:ascii="Times New Roman" w:hAnsi="Times New Roman"/>
          <w:sz w:val="24"/>
          <w:szCs w:val="24"/>
        </w:rPr>
        <w:t>10. EVS-EN 12464-2-2014.  Töökohtade valgustus: Osa 2: Välistöökohad.</w:t>
      </w:r>
    </w:p>
    <w:p w14:paraId="6D277239" w14:textId="77777777" w:rsidR="009C07B3" w:rsidRPr="00EA065A" w:rsidRDefault="009C07B3" w:rsidP="009C07B3">
      <w:pPr>
        <w:tabs>
          <w:tab w:val="left" w:pos="0"/>
          <w:tab w:val="left" w:pos="567"/>
          <w:tab w:val="left" w:pos="1287"/>
          <w:tab w:val="left" w:pos="2007"/>
          <w:tab w:val="left" w:pos="2727"/>
          <w:tab w:val="left" w:pos="3447"/>
          <w:tab w:val="left" w:pos="4167"/>
          <w:tab w:val="left" w:pos="4887"/>
          <w:tab w:val="left" w:pos="5607"/>
          <w:tab w:val="left" w:pos="6327"/>
          <w:tab w:val="left" w:pos="7047"/>
          <w:tab w:val="left" w:pos="7767"/>
          <w:tab w:val="left" w:pos="8487"/>
          <w:tab w:val="left" w:pos="9207"/>
        </w:tabs>
        <w:spacing w:line="276" w:lineRule="auto"/>
        <w:ind w:right="-288"/>
        <w:jc w:val="both"/>
        <w:rPr>
          <w:rFonts w:ascii="Times New Roman" w:hAnsi="Times New Roman"/>
          <w:noProof/>
          <w:spacing w:val="-2"/>
          <w:sz w:val="24"/>
          <w:szCs w:val="24"/>
        </w:rPr>
      </w:pPr>
      <w:r w:rsidRPr="00EA065A">
        <w:rPr>
          <w:rFonts w:ascii="Times New Roman" w:hAnsi="Times New Roman"/>
          <w:noProof/>
          <w:spacing w:val="-2"/>
          <w:sz w:val="24"/>
          <w:szCs w:val="24"/>
        </w:rPr>
        <w:t>11. Seadme ohutuse seadus, (18.02.2015, RT I 23.03.2015).</w:t>
      </w:r>
    </w:p>
    <w:p w14:paraId="1D55F968" w14:textId="77777777" w:rsidR="009C07B3" w:rsidRPr="00EA065A" w:rsidRDefault="009C07B3" w:rsidP="009C07B3">
      <w:pPr>
        <w:tabs>
          <w:tab w:val="left" w:pos="0"/>
          <w:tab w:val="left" w:pos="567"/>
          <w:tab w:val="left" w:pos="1287"/>
          <w:tab w:val="left" w:pos="2007"/>
          <w:tab w:val="left" w:pos="2727"/>
          <w:tab w:val="left" w:pos="3447"/>
          <w:tab w:val="left" w:pos="4167"/>
          <w:tab w:val="left" w:pos="4887"/>
          <w:tab w:val="left" w:pos="5607"/>
          <w:tab w:val="left" w:pos="6327"/>
          <w:tab w:val="left" w:pos="7047"/>
          <w:tab w:val="left" w:pos="7767"/>
          <w:tab w:val="left" w:pos="8487"/>
          <w:tab w:val="left" w:pos="9207"/>
        </w:tabs>
        <w:spacing w:line="276" w:lineRule="auto"/>
        <w:ind w:right="-288"/>
        <w:jc w:val="both"/>
        <w:rPr>
          <w:rFonts w:ascii="Times New Roman" w:hAnsi="Times New Roman"/>
          <w:noProof/>
          <w:spacing w:val="-2"/>
          <w:sz w:val="24"/>
          <w:szCs w:val="24"/>
        </w:rPr>
      </w:pPr>
      <w:r w:rsidRPr="00EA065A">
        <w:rPr>
          <w:rFonts w:ascii="Times New Roman" w:hAnsi="Times New Roman"/>
          <w:noProof/>
          <w:spacing w:val="-2"/>
          <w:sz w:val="24"/>
          <w:szCs w:val="24"/>
        </w:rPr>
        <w:t>12. Ehitusseadustik, (11.02.2015, RT I 05.03.2015.)</w:t>
      </w:r>
    </w:p>
    <w:p w14:paraId="064DD8A3" w14:textId="77777777" w:rsidR="009C07B3" w:rsidRPr="00EA065A" w:rsidRDefault="009C07B3" w:rsidP="009C07B3">
      <w:pPr>
        <w:spacing w:line="276" w:lineRule="auto"/>
        <w:jc w:val="both"/>
        <w:rPr>
          <w:rFonts w:ascii="Times New Roman" w:hAnsi="Times New Roman"/>
          <w:sz w:val="24"/>
          <w:szCs w:val="24"/>
        </w:rPr>
      </w:pPr>
      <w:r w:rsidRPr="00EA065A">
        <w:rPr>
          <w:rFonts w:ascii="Times New Roman" w:hAnsi="Times New Roman"/>
          <w:sz w:val="24"/>
          <w:szCs w:val="24"/>
        </w:rPr>
        <w:t>13. Majandus- ja Kommunikatsiooniministeeriumi määrus nr. 19., 2007.a.   Elektripaigaldise</w:t>
      </w:r>
    </w:p>
    <w:p w14:paraId="737C8E1F" w14:textId="77777777" w:rsidR="009C07B3" w:rsidRPr="00EA065A" w:rsidRDefault="009C07B3" w:rsidP="009C07B3">
      <w:pPr>
        <w:spacing w:line="276" w:lineRule="auto"/>
        <w:jc w:val="both"/>
        <w:rPr>
          <w:rFonts w:ascii="Times New Roman" w:hAnsi="Times New Roman"/>
          <w:sz w:val="24"/>
          <w:szCs w:val="24"/>
        </w:rPr>
      </w:pPr>
      <w:r w:rsidRPr="00EA065A">
        <w:rPr>
          <w:rFonts w:ascii="Times New Roman" w:hAnsi="Times New Roman"/>
          <w:sz w:val="24"/>
          <w:szCs w:val="24"/>
        </w:rPr>
        <w:t xml:space="preserve">       kaitsevööndi ulatus ja kaitsevööndis tegutsemise kord.</w:t>
      </w:r>
    </w:p>
    <w:p w14:paraId="0C654236" w14:textId="77777777" w:rsidR="009C07B3" w:rsidRPr="00EA065A" w:rsidRDefault="009C07B3" w:rsidP="009C07B3">
      <w:pPr>
        <w:pStyle w:val="ListParagraph"/>
        <w:numPr>
          <w:ilvl w:val="0"/>
          <w:numId w:val="10"/>
        </w:numPr>
        <w:spacing w:line="276" w:lineRule="auto"/>
        <w:jc w:val="both"/>
        <w:rPr>
          <w:rFonts w:ascii="Times New Roman" w:hAnsi="Times New Roman"/>
          <w:sz w:val="24"/>
        </w:rPr>
      </w:pPr>
      <w:r w:rsidRPr="00EA065A">
        <w:rPr>
          <w:rFonts w:ascii="Times New Roman" w:hAnsi="Times New Roman"/>
          <w:sz w:val="24"/>
        </w:rPr>
        <w:t xml:space="preserve">Elektrilevi OÜ (0,4-20 </w:t>
      </w:r>
      <w:proofErr w:type="spellStart"/>
      <w:r w:rsidRPr="00EA065A">
        <w:rPr>
          <w:rFonts w:ascii="Times New Roman" w:hAnsi="Times New Roman"/>
          <w:sz w:val="24"/>
        </w:rPr>
        <w:t>kV</w:t>
      </w:r>
      <w:proofErr w:type="spellEnd"/>
      <w:r w:rsidRPr="00EA065A">
        <w:rPr>
          <w:rFonts w:ascii="Times New Roman" w:hAnsi="Times New Roman"/>
          <w:sz w:val="24"/>
        </w:rPr>
        <w:t>) võrgustandardid</w:t>
      </w:r>
    </w:p>
    <w:p w14:paraId="23A9CA57" w14:textId="77777777" w:rsidR="009C07B3" w:rsidRPr="00EA065A" w:rsidRDefault="009C07B3" w:rsidP="009C07B3">
      <w:pPr>
        <w:pStyle w:val="ListParagraph"/>
        <w:numPr>
          <w:ilvl w:val="0"/>
          <w:numId w:val="10"/>
        </w:numPr>
        <w:spacing w:line="276" w:lineRule="auto"/>
        <w:jc w:val="both"/>
        <w:rPr>
          <w:rFonts w:ascii="Times New Roman" w:hAnsi="Times New Roman"/>
          <w:sz w:val="24"/>
        </w:rPr>
      </w:pPr>
      <w:r w:rsidRPr="00EA065A">
        <w:rPr>
          <w:rFonts w:ascii="Times New Roman" w:hAnsi="Times New Roman"/>
          <w:sz w:val="24"/>
        </w:rPr>
        <w:t>Maanteeameti nõuded tehnovõrkude ja rajatiste teemaale kavandamisel, 2018.a.</w:t>
      </w:r>
    </w:p>
    <w:p w14:paraId="4B35C31F" w14:textId="77777777" w:rsidR="009C07B3" w:rsidRPr="00EA065A" w:rsidRDefault="009C07B3" w:rsidP="009C07B3">
      <w:pPr>
        <w:pStyle w:val="BalloonText"/>
        <w:jc w:val="both"/>
        <w:rPr>
          <w:rFonts w:ascii="Times New Roman" w:hAnsi="Times New Roman" w:cs="Times New Roman"/>
          <w:sz w:val="24"/>
          <w:szCs w:val="24"/>
        </w:rPr>
      </w:pPr>
    </w:p>
    <w:p w14:paraId="7C429A4B" w14:textId="77777777" w:rsidR="005902D3" w:rsidRPr="00EA065A" w:rsidRDefault="009C07B3" w:rsidP="005902D3">
      <w:pPr>
        <w:pStyle w:val="BodyTextIndent"/>
        <w:spacing w:line="276" w:lineRule="auto"/>
        <w:ind w:left="0"/>
        <w:rPr>
          <w:rFonts w:ascii="Times New Roman" w:hAnsi="Times New Roman"/>
          <w:iCs/>
          <w:sz w:val="24"/>
          <w:szCs w:val="24"/>
        </w:rPr>
      </w:pPr>
      <w:r w:rsidRPr="00EA065A">
        <w:rPr>
          <w:rFonts w:ascii="Times New Roman" w:hAnsi="Times New Roman"/>
          <w:iCs/>
          <w:sz w:val="24"/>
          <w:szCs w:val="24"/>
        </w:rPr>
        <w:t>Kõik elektritööd peavad olema tehtud projekti kohaselt ning vastama kehtivatele normatiividele</w:t>
      </w:r>
      <w:r w:rsidRPr="00EA065A">
        <w:rPr>
          <w:rFonts w:ascii="Times New Roman" w:hAnsi="Times New Roman"/>
          <w:sz w:val="24"/>
          <w:szCs w:val="24"/>
        </w:rPr>
        <w:t xml:space="preserve">. </w:t>
      </w:r>
      <w:r w:rsidRPr="00EA065A">
        <w:rPr>
          <w:rFonts w:ascii="Times New Roman" w:hAnsi="Times New Roman"/>
          <w:iCs/>
          <w:sz w:val="24"/>
          <w:szCs w:val="24"/>
        </w:rPr>
        <w:t>Ehitajal on kohutus enne hinnapakkumise tegemist veenduda:</w:t>
      </w:r>
      <w:r w:rsidR="005902D3" w:rsidRPr="00EA065A">
        <w:rPr>
          <w:rFonts w:ascii="Times New Roman" w:hAnsi="Times New Roman"/>
          <w:iCs/>
          <w:sz w:val="24"/>
          <w:szCs w:val="24"/>
        </w:rPr>
        <w:t xml:space="preserve"> </w:t>
      </w:r>
    </w:p>
    <w:p w14:paraId="14F908FF" w14:textId="22262197" w:rsidR="009C07B3" w:rsidRPr="00EA065A" w:rsidRDefault="009C07B3" w:rsidP="00571E24">
      <w:pPr>
        <w:pStyle w:val="BodyTextIndent"/>
        <w:numPr>
          <w:ilvl w:val="0"/>
          <w:numId w:val="11"/>
        </w:numPr>
        <w:rPr>
          <w:rFonts w:ascii="Times New Roman" w:hAnsi="Times New Roman"/>
          <w:iCs/>
          <w:sz w:val="24"/>
          <w:szCs w:val="24"/>
        </w:rPr>
      </w:pPr>
      <w:r w:rsidRPr="00EA065A">
        <w:rPr>
          <w:rFonts w:ascii="Times New Roman" w:hAnsi="Times New Roman"/>
          <w:iCs/>
          <w:sz w:val="24"/>
          <w:szCs w:val="24"/>
        </w:rPr>
        <w:t>materjalide koguste õigsuses;</w:t>
      </w:r>
    </w:p>
    <w:p w14:paraId="30DACE5E" w14:textId="77777777" w:rsidR="009C07B3" w:rsidRPr="00EA065A" w:rsidRDefault="009C07B3" w:rsidP="00571E24">
      <w:pPr>
        <w:pStyle w:val="BodyTextIndent"/>
        <w:numPr>
          <w:ilvl w:val="0"/>
          <w:numId w:val="11"/>
        </w:numPr>
        <w:spacing w:after="0"/>
        <w:jc w:val="both"/>
        <w:rPr>
          <w:rFonts w:ascii="Times New Roman" w:hAnsi="Times New Roman"/>
          <w:iCs/>
          <w:sz w:val="24"/>
          <w:szCs w:val="24"/>
        </w:rPr>
      </w:pPr>
      <w:r w:rsidRPr="00EA065A">
        <w:rPr>
          <w:rFonts w:ascii="Times New Roman" w:hAnsi="Times New Roman"/>
          <w:iCs/>
          <w:sz w:val="24"/>
          <w:szCs w:val="24"/>
        </w:rPr>
        <w:lastRenderedPageBreak/>
        <w:t>tutvuda kohapealsete oludega.</w:t>
      </w:r>
    </w:p>
    <w:p w14:paraId="09A5401D" w14:textId="77777777" w:rsidR="009C07B3" w:rsidRPr="00EA065A" w:rsidRDefault="009C07B3" w:rsidP="009C07B3">
      <w:pPr>
        <w:pStyle w:val="BodyText"/>
        <w:spacing w:line="276" w:lineRule="auto"/>
        <w:rPr>
          <w:rFonts w:ascii="Times New Roman" w:hAnsi="Times New Roman" w:cs="Times New Roman"/>
          <w:noProof/>
          <w:spacing w:val="-2"/>
          <w:sz w:val="24"/>
        </w:rPr>
      </w:pPr>
      <w:r w:rsidRPr="00EA065A">
        <w:rPr>
          <w:rFonts w:ascii="Times New Roman" w:hAnsi="Times New Roman" w:cs="Times New Roman"/>
          <w:noProof/>
          <w:spacing w:val="-2"/>
          <w:sz w:val="24"/>
        </w:rPr>
        <w:t>Projektdokumentatsiooni alaosade pädevusjärjestusel võimalike vasturääkivuste korral lähtuda esmalt seletuskirjast, seejärel skeemidest ja plaanidest ning viimasena materjalide spetsifikatsioonist.</w:t>
      </w:r>
    </w:p>
    <w:p w14:paraId="23995408" w14:textId="77777777" w:rsidR="009C07B3" w:rsidRPr="00EA065A" w:rsidRDefault="009C07B3" w:rsidP="009C07B3">
      <w:pPr>
        <w:spacing w:line="276" w:lineRule="auto"/>
        <w:jc w:val="both"/>
        <w:rPr>
          <w:rFonts w:ascii="Times New Roman" w:hAnsi="Times New Roman"/>
          <w:sz w:val="24"/>
          <w:szCs w:val="24"/>
        </w:rPr>
      </w:pPr>
      <w:r w:rsidRPr="00EA065A">
        <w:rPr>
          <w:rFonts w:ascii="Times New Roman" w:hAnsi="Times New Roman"/>
          <w:sz w:val="24"/>
          <w:szCs w:val="24"/>
        </w:rPr>
        <w:t>Tööde teostajal tuleb peale tööde lõpetamist tellida valminud objekti geodeetiline mõõdistus ja kogu dokumentatsioon üle anda Tellijale, (Setomaa Vallavalitsus).</w:t>
      </w:r>
    </w:p>
    <w:p w14:paraId="117B3DF8" w14:textId="77777777" w:rsidR="005902D3" w:rsidRDefault="005902D3" w:rsidP="009C07B3">
      <w:pPr>
        <w:spacing w:line="276" w:lineRule="auto"/>
        <w:rPr>
          <w:rFonts w:ascii="Times New Roman" w:hAnsi="Times New Roman"/>
          <w:bCs/>
          <w:szCs w:val="22"/>
        </w:rPr>
      </w:pPr>
    </w:p>
    <w:p w14:paraId="5D3F629D" w14:textId="77777777" w:rsidR="000022A2" w:rsidRPr="005766F1" w:rsidRDefault="000022A2" w:rsidP="009C07B3">
      <w:pPr>
        <w:spacing w:line="276" w:lineRule="auto"/>
        <w:rPr>
          <w:rFonts w:ascii="Times New Roman" w:hAnsi="Times New Roman"/>
          <w:bCs/>
          <w:szCs w:val="22"/>
        </w:rPr>
      </w:pPr>
    </w:p>
    <w:p w14:paraId="2B3A810E" w14:textId="77777777" w:rsidR="009C07B3" w:rsidRDefault="009C07B3" w:rsidP="009C07B3">
      <w:pPr>
        <w:rPr>
          <w:rFonts w:ascii="Times New Roman" w:hAnsi="Times New Roman"/>
          <w:b/>
          <w:bCs/>
          <w:sz w:val="28"/>
        </w:rPr>
      </w:pPr>
      <w:r>
        <w:rPr>
          <w:rFonts w:ascii="Times New Roman" w:hAnsi="Times New Roman"/>
          <w:b/>
          <w:bCs/>
          <w:sz w:val="28"/>
        </w:rPr>
        <w:t>1.2. Tehniline lahendus.</w:t>
      </w:r>
    </w:p>
    <w:p w14:paraId="7E75B3AC" w14:textId="318041C4" w:rsidR="009C07B3" w:rsidRDefault="009C07B3" w:rsidP="009C07B3">
      <w:pPr>
        <w:rPr>
          <w:rFonts w:ascii="Times New Roman" w:hAnsi="Times New Roman"/>
          <w:b/>
          <w:bCs/>
          <w:sz w:val="24"/>
        </w:rPr>
      </w:pPr>
      <w:r>
        <w:rPr>
          <w:rFonts w:ascii="Times New Roman" w:hAnsi="Times New Roman"/>
          <w:b/>
          <w:bCs/>
          <w:sz w:val="24"/>
        </w:rPr>
        <w:t xml:space="preserve">1.2.1. </w:t>
      </w:r>
      <w:r w:rsidR="00091F58">
        <w:rPr>
          <w:rFonts w:ascii="Times New Roman" w:hAnsi="Times New Roman"/>
          <w:b/>
          <w:bCs/>
          <w:sz w:val="24"/>
        </w:rPr>
        <w:t>Kergliiklustee valgustus</w:t>
      </w:r>
      <w:r>
        <w:rPr>
          <w:rFonts w:ascii="Times New Roman" w:hAnsi="Times New Roman"/>
          <w:b/>
          <w:bCs/>
          <w:sz w:val="24"/>
        </w:rPr>
        <w:t>.</w:t>
      </w:r>
    </w:p>
    <w:p w14:paraId="047AD988" w14:textId="77777777" w:rsidR="009C07B3" w:rsidRDefault="009C07B3" w:rsidP="009C07B3">
      <w:pPr>
        <w:pStyle w:val="BodyText3"/>
        <w:rPr>
          <w:rFonts w:ascii="Times New Roman" w:hAnsi="Times New Roman" w:cs="Times New Roman"/>
          <w:sz w:val="16"/>
        </w:rPr>
      </w:pPr>
    </w:p>
    <w:p w14:paraId="23F37831" w14:textId="72104CAF" w:rsidR="005902D3" w:rsidRPr="00EA065A" w:rsidRDefault="00091F58" w:rsidP="009C07B3">
      <w:pPr>
        <w:spacing w:line="276" w:lineRule="auto"/>
        <w:jc w:val="both"/>
        <w:rPr>
          <w:rFonts w:ascii="Times New Roman" w:hAnsi="Times New Roman"/>
          <w:sz w:val="24"/>
          <w:szCs w:val="24"/>
        </w:rPr>
      </w:pPr>
      <w:r>
        <w:rPr>
          <w:rFonts w:ascii="Times New Roman" w:hAnsi="Times New Roman"/>
          <w:sz w:val="24"/>
          <w:szCs w:val="24"/>
        </w:rPr>
        <w:t xml:space="preserve">Kergliiklustee </w:t>
      </w:r>
      <w:r w:rsidR="009C07B3" w:rsidRPr="00EA065A">
        <w:rPr>
          <w:rFonts w:ascii="Times New Roman" w:hAnsi="Times New Roman"/>
          <w:sz w:val="24"/>
          <w:szCs w:val="24"/>
        </w:rPr>
        <w:t xml:space="preserve">valgustus on projekteeritud </w:t>
      </w:r>
      <w:r w:rsidR="005902D3" w:rsidRPr="00EA065A">
        <w:rPr>
          <w:rFonts w:ascii="Times New Roman" w:hAnsi="Times New Roman"/>
          <w:sz w:val="24"/>
          <w:szCs w:val="24"/>
        </w:rPr>
        <w:t xml:space="preserve">vastavalt valgustusklassile </w:t>
      </w:r>
      <w:r>
        <w:rPr>
          <w:rFonts w:ascii="Times New Roman" w:hAnsi="Times New Roman"/>
          <w:sz w:val="24"/>
          <w:szCs w:val="24"/>
        </w:rPr>
        <w:t>P5</w:t>
      </w:r>
      <w:r w:rsidR="005902D3" w:rsidRPr="00EA065A">
        <w:rPr>
          <w:rFonts w:ascii="Times New Roman" w:hAnsi="Times New Roman"/>
          <w:sz w:val="24"/>
          <w:szCs w:val="24"/>
        </w:rPr>
        <w:t xml:space="preserve">, </w:t>
      </w:r>
    </w:p>
    <w:p w14:paraId="15309F83" w14:textId="4E56A6CC" w:rsidR="009C07B3" w:rsidRPr="00EA065A" w:rsidRDefault="009C07B3" w:rsidP="009C07B3">
      <w:pPr>
        <w:spacing w:line="276" w:lineRule="auto"/>
        <w:jc w:val="both"/>
        <w:rPr>
          <w:rFonts w:ascii="Times New Roman" w:hAnsi="Times New Roman"/>
          <w:sz w:val="24"/>
          <w:szCs w:val="24"/>
        </w:rPr>
      </w:pPr>
      <w:r w:rsidRPr="00EA065A">
        <w:rPr>
          <w:rFonts w:ascii="Times New Roman" w:hAnsi="Times New Roman"/>
          <w:sz w:val="24"/>
          <w:szCs w:val="24"/>
        </w:rPr>
        <w:t>Valgustid on valitud järgmiste parameetrite järgi:</w:t>
      </w:r>
    </w:p>
    <w:p w14:paraId="05641380" w14:textId="77777777" w:rsidR="009C07B3" w:rsidRPr="00EA065A" w:rsidRDefault="009C07B3" w:rsidP="009C07B3">
      <w:pPr>
        <w:spacing w:line="276" w:lineRule="auto"/>
        <w:jc w:val="both"/>
        <w:rPr>
          <w:rFonts w:ascii="Times New Roman" w:hAnsi="Times New Roman"/>
          <w:sz w:val="24"/>
          <w:szCs w:val="24"/>
        </w:rPr>
      </w:pPr>
      <w:r w:rsidRPr="00EA065A">
        <w:rPr>
          <w:rFonts w:ascii="Times New Roman" w:hAnsi="Times New Roman"/>
          <w:sz w:val="24"/>
          <w:szCs w:val="24"/>
        </w:rPr>
        <w:t>Valgusviljakus – mitte vähem, kui 110 lm/W</w:t>
      </w:r>
    </w:p>
    <w:p w14:paraId="6B4CBDBC" w14:textId="5F6AF702" w:rsidR="009C07B3" w:rsidRPr="00EA065A" w:rsidRDefault="009C07B3" w:rsidP="009C07B3">
      <w:pPr>
        <w:spacing w:line="276" w:lineRule="auto"/>
        <w:jc w:val="both"/>
        <w:rPr>
          <w:rFonts w:ascii="Times New Roman" w:hAnsi="Times New Roman"/>
          <w:sz w:val="24"/>
          <w:szCs w:val="24"/>
        </w:rPr>
      </w:pPr>
      <w:r w:rsidRPr="00EA065A">
        <w:rPr>
          <w:rFonts w:ascii="Times New Roman" w:hAnsi="Times New Roman"/>
          <w:sz w:val="24"/>
          <w:szCs w:val="24"/>
        </w:rPr>
        <w:t>Värvuste</w:t>
      </w:r>
      <w:r w:rsidR="005902D3" w:rsidRPr="00EA065A">
        <w:rPr>
          <w:rFonts w:ascii="Times New Roman" w:hAnsi="Times New Roman"/>
          <w:sz w:val="24"/>
          <w:szCs w:val="24"/>
        </w:rPr>
        <w:t>mperatuur –  3</w:t>
      </w:r>
      <w:r w:rsidRPr="00EA065A">
        <w:rPr>
          <w:rFonts w:ascii="Times New Roman" w:hAnsi="Times New Roman"/>
          <w:sz w:val="24"/>
          <w:szCs w:val="24"/>
        </w:rPr>
        <w:t>000  K</w:t>
      </w:r>
    </w:p>
    <w:p w14:paraId="7A17C3E3" w14:textId="77777777" w:rsidR="009C07B3" w:rsidRPr="00EA065A" w:rsidRDefault="009C07B3" w:rsidP="009C07B3">
      <w:pPr>
        <w:spacing w:line="276" w:lineRule="auto"/>
        <w:jc w:val="both"/>
        <w:rPr>
          <w:rFonts w:ascii="Times New Roman" w:hAnsi="Times New Roman"/>
          <w:sz w:val="24"/>
          <w:szCs w:val="24"/>
        </w:rPr>
      </w:pPr>
      <w:r w:rsidRPr="00EA065A">
        <w:rPr>
          <w:rFonts w:ascii="Times New Roman" w:hAnsi="Times New Roman"/>
          <w:sz w:val="24"/>
          <w:szCs w:val="24"/>
        </w:rPr>
        <w:t>Garanteeritud tööiga – 100000 h (L80/B10)</w:t>
      </w:r>
    </w:p>
    <w:p w14:paraId="7CC2DF8F" w14:textId="77777777" w:rsidR="009C07B3" w:rsidRDefault="009C07B3" w:rsidP="009C07B3">
      <w:pPr>
        <w:spacing w:line="276" w:lineRule="auto"/>
        <w:jc w:val="both"/>
        <w:rPr>
          <w:rFonts w:ascii="Times New Roman" w:hAnsi="Times New Roman"/>
          <w:sz w:val="24"/>
          <w:szCs w:val="24"/>
        </w:rPr>
      </w:pPr>
      <w:r w:rsidRPr="00EA065A">
        <w:rPr>
          <w:rFonts w:ascii="Times New Roman" w:hAnsi="Times New Roman"/>
          <w:sz w:val="24"/>
          <w:szCs w:val="24"/>
        </w:rPr>
        <w:t>Garantiiaeg – mitte vähem, kui 5a</w:t>
      </w:r>
    </w:p>
    <w:p w14:paraId="4788FDF6" w14:textId="6FE7A8EE" w:rsidR="00E222EF" w:rsidRDefault="00E222EF" w:rsidP="009C07B3">
      <w:pPr>
        <w:spacing w:line="276" w:lineRule="auto"/>
        <w:jc w:val="both"/>
        <w:rPr>
          <w:rFonts w:ascii="Times New Roman" w:hAnsi="Times New Roman"/>
          <w:sz w:val="24"/>
          <w:szCs w:val="24"/>
        </w:rPr>
      </w:pPr>
      <w:r>
        <w:rPr>
          <w:rFonts w:ascii="Times New Roman" w:hAnsi="Times New Roman"/>
          <w:sz w:val="24"/>
          <w:szCs w:val="24"/>
        </w:rPr>
        <w:t>Tehnilised andmed:</w:t>
      </w:r>
    </w:p>
    <w:p w14:paraId="6D83AF44" w14:textId="749F83C7" w:rsidR="00E222EF" w:rsidRDefault="00E222EF" w:rsidP="009C07B3">
      <w:pPr>
        <w:spacing w:line="276" w:lineRule="auto"/>
        <w:jc w:val="both"/>
        <w:rPr>
          <w:rFonts w:ascii="Times New Roman" w:hAnsi="Times New Roman"/>
          <w:sz w:val="24"/>
          <w:szCs w:val="24"/>
        </w:rPr>
      </w:pPr>
      <w:r>
        <w:rPr>
          <w:rFonts w:ascii="Times New Roman" w:hAnsi="Times New Roman"/>
          <w:sz w:val="24"/>
          <w:szCs w:val="24"/>
        </w:rPr>
        <w:t>Valgusti võimsus – 13,3 W</w:t>
      </w:r>
    </w:p>
    <w:p w14:paraId="0CC17483" w14:textId="00E13592" w:rsidR="00E222EF" w:rsidRDefault="00E222EF" w:rsidP="009C07B3">
      <w:pPr>
        <w:spacing w:line="276" w:lineRule="auto"/>
        <w:jc w:val="both"/>
        <w:rPr>
          <w:rFonts w:ascii="Times New Roman" w:hAnsi="Times New Roman"/>
          <w:sz w:val="24"/>
          <w:szCs w:val="24"/>
        </w:rPr>
      </w:pPr>
      <w:r>
        <w:rPr>
          <w:rFonts w:ascii="Times New Roman" w:hAnsi="Times New Roman"/>
          <w:sz w:val="24"/>
          <w:szCs w:val="24"/>
        </w:rPr>
        <w:t>Värvustemperatuur – 3000 K</w:t>
      </w:r>
    </w:p>
    <w:p w14:paraId="64FAB43B" w14:textId="29006DD4" w:rsidR="00E222EF" w:rsidRDefault="00E222EF" w:rsidP="009C07B3">
      <w:pPr>
        <w:spacing w:line="276" w:lineRule="auto"/>
        <w:jc w:val="both"/>
        <w:rPr>
          <w:rFonts w:ascii="Times New Roman" w:hAnsi="Times New Roman"/>
          <w:sz w:val="24"/>
          <w:szCs w:val="24"/>
        </w:rPr>
      </w:pPr>
      <w:r>
        <w:rPr>
          <w:rFonts w:ascii="Times New Roman" w:hAnsi="Times New Roman"/>
          <w:sz w:val="24"/>
          <w:szCs w:val="24"/>
        </w:rPr>
        <w:t>Valgusviljakus – 1670 lm</w:t>
      </w:r>
    </w:p>
    <w:p w14:paraId="012FFCC3" w14:textId="7DF0DA9D" w:rsidR="00E222EF" w:rsidRDefault="00E222EF" w:rsidP="009C07B3">
      <w:pPr>
        <w:spacing w:line="276" w:lineRule="auto"/>
        <w:jc w:val="both"/>
        <w:rPr>
          <w:rFonts w:ascii="Times New Roman" w:hAnsi="Times New Roman"/>
          <w:sz w:val="24"/>
          <w:szCs w:val="24"/>
        </w:rPr>
      </w:pPr>
      <w:r>
        <w:rPr>
          <w:rFonts w:ascii="Times New Roman" w:hAnsi="Times New Roman"/>
          <w:sz w:val="24"/>
          <w:szCs w:val="24"/>
        </w:rPr>
        <w:t>Masti kõrgus – 6 m, ilma konsoolita</w:t>
      </w:r>
    </w:p>
    <w:p w14:paraId="258BC427" w14:textId="18502AB9" w:rsidR="00E222EF" w:rsidRDefault="00E222EF" w:rsidP="009C07B3">
      <w:pPr>
        <w:spacing w:line="276" w:lineRule="auto"/>
        <w:jc w:val="both"/>
        <w:rPr>
          <w:rFonts w:ascii="Times New Roman" w:hAnsi="Times New Roman"/>
          <w:sz w:val="24"/>
          <w:szCs w:val="24"/>
        </w:rPr>
      </w:pPr>
      <w:r>
        <w:rPr>
          <w:rFonts w:ascii="Times New Roman" w:hAnsi="Times New Roman"/>
          <w:sz w:val="24"/>
          <w:szCs w:val="24"/>
        </w:rPr>
        <w:t>Valgustite arv – 35 tk, lisandub 13 varempaigaldatud valgustit, mis ühendatakse projekteeritavaga.</w:t>
      </w:r>
    </w:p>
    <w:p w14:paraId="3F87437C" w14:textId="1D9B8EA4" w:rsidR="00E222EF" w:rsidRDefault="00E222EF" w:rsidP="009C07B3">
      <w:pPr>
        <w:spacing w:line="276" w:lineRule="auto"/>
        <w:jc w:val="both"/>
        <w:rPr>
          <w:rFonts w:ascii="Times New Roman" w:hAnsi="Times New Roman"/>
          <w:sz w:val="24"/>
          <w:szCs w:val="24"/>
        </w:rPr>
      </w:pPr>
      <w:r>
        <w:rPr>
          <w:rFonts w:ascii="Times New Roman" w:hAnsi="Times New Roman"/>
          <w:sz w:val="24"/>
          <w:szCs w:val="24"/>
        </w:rPr>
        <w:t>Summarne võimsus /koormusvool – 828 W / 6 A</w:t>
      </w:r>
    </w:p>
    <w:p w14:paraId="762FAA0C" w14:textId="7902AAE0" w:rsidR="00E222EF" w:rsidRDefault="00E222EF" w:rsidP="009C07B3">
      <w:pPr>
        <w:spacing w:line="276" w:lineRule="auto"/>
        <w:jc w:val="both"/>
        <w:rPr>
          <w:rFonts w:ascii="Times New Roman" w:hAnsi="Times New Roman"/>
          <w:sz w:val="24"/>
          <w:szCs w:val="24"/>
        </w:rPr>
      </w:pPr>
      <w:r>
        <w:rPr>
          <w:rFonts w:ascii="Times New Roman" w:hAnsi="Times New Roman"/>
          <w:sz w:val="24"/>
          <w:szCs w:val="24"/>
        </w:rPr>
        <w:t>Vajalik liitumispunkti peakaitse – 3*10 A</w:t>
      </w:r>
    </w:p>
    <w:p w14:paraId="5DE16A4C" w14:textId="2BB7BB7B" w:rsidR="00D50D24" w:rsidRDefault="00D50D24" w:rsidP="009C07B3">
      <w:pPr>
        <w:spacing w:line="276" w:lineRule="auto"/>
        <w:jc w:val="both"/>
        <w:rPr>
          <w:rFonts w:ascii="Times New Roman" w:hAnsi="Times New Roman"/>
          <w:sz w:val="24"/>
          <w:szCs w:val="24"/>
        </w:rPr>
      </w:pPr>
      <w:r>
        <w:rPr>
          <w:rFonts w:ascii="Times New Roman" w:hAnsi="Times New Roman"/>
          <w:sz w:val="24"/>
          <w:szCs w:val="24"/>
        </w:rPr>
        <w:t>Kuna projekteeritava valgustuse piirkonnas puudub ühendus elektrivõrguga, tuleb rajada uus liitumispunkt peakaitsega 3*10 A. Soovitav liitumiskilbi asukoht on näidatud asendiplaanil.</w:t>
      </w:r>
    </w:p>
    <w:p w14:paraId="765ABEFF" w14:textId="2372E115" w:rsidR="00E222EF" w:rsidRPr="00EA065A" w:rsidRDefault="00E222EF" w:rsidP="009C07B3">
      <w:pPr>
        <w:spacing w:line="276" w:lineRule="auto"/>
        <w:jc w:val="both"/>
        <w:rPr>
          <w:rFonts w:ascii="Times New Roman" w:hAnsi="Times New Roman"/>
          <w:sz w:val="24"/>
          <w:szCs w:val="24"/>
        </w:rPr>
      </w:pPr>
      <w:r>
        <w:rPr>
          <w:rFonts w:ascii="Times New Roman" w:hAnsi="Times New Roman"/>
          <w:sz w:val="24"/>
          <w:szCs w:val="24"/>
        </w:rPr>
        <w:t xml:space="preserve">Valitud on valgustid Schreder Izylum LT1/5300/10 LEDs/730/13,3 Bäck Light, valgusviljakus 1670 lm., selle järgi on tehtud valgusarvutused. Valgusteid võib asendada samavääsete teiste tootjate samade parameetritsega valgustitega, tehes enne vajalikud valgusarvutused. </w:t>
      </w:r>
    </w:p>
    <w:p w14:paraId="48E5A765" w14:textId="77777777" w:rsidR="009C07B3" w:rsidRPr="00EA065A" w:rsidRDefault="009C07B3" w:rsidP="009C07B3">
      <w:pPr>
        <w:spacing w:line="276" w:lineRule="auto"/>
        <w:jc w:val="both"/>
        <w:rPr>
          <w:rFonts w:ascii="Times New Roman" w:hAnsi="Times New Roman"/>
          <w:sz w:val="24"/>
          <w:szCs w:val="24"/>
        </w:rPr>
      </w:pPr>
      <w:r w:rsidRPr="00EA065A">
        <w:rPr>
          <w:rFonts w:ascii="Times New Roman" w:hAnsi="Times New Roman"/>
          <w:sz w:val="24"/>
          <w:szCs w:val="24"/>
        </w:rPr>
        <w:t>Kõik valgustid peavad olema varustatud sisseehitatud liigpingepiirikutega ning vajaliku pikkusega ühendusjuhtmetega, et oleks neid võimalik mastidele paigaldada ilma lahti võtmata.</w:t>
      </w:r>
    </w:p>
    <w:p w14:paraId="2D53B23F" w14:textId="1F06160F" w:rsidR="009C07B3" w:rsidRPr="00EA065A" w:rsidRDefault="009C07B3" w:rsidP="009C07B3">
      <w:pPr>
        <w:spacing w:line="276" w:lineRule="auto"/>
        <w:jc w:val="both"/>
        <w:rPr>
          <w:rFonts w:ascii="Times New Roman" w:hAnsi="Times New Roman"/>
          <w:sz w:val="24"/>
          <w:szCs w:val="24"/>
        </w:rPr>
      </w:pPr>
      <w:r w:rsidRPr="00EA065A">
        <w:rPr>
          <w:rFonts w:ascii="Times New Roman" w:hAnsi="Times New Roman"/>
          <w:sz w:val="24"/>
          <w:szCs w:val="24"/>
        </w:rPr>
        <w:t>Valgustitele peab olema eelnevalt programmeeritud vajalik hämardusreziim. Hämardamise aeg ja ulatus määratakse projekteerimise järgmistes staadiumites. Eeldatav hämardusreziim on kella 06.-23 – 100 % ja kella 23-06 – 50 %.   Lisaks sellele peavad olema valgustid varustatud juhtmevaba reguleerimisvõimalusega. Üldine valgust</w:t>
      </w:r>
      <w:r w:rsidR="005902D3" w:rsidRPr="00EA065A">
        <w:rPr>
          <w:rFonts w:ascii="Times New Roman" w:hAnsi="Times New Roman"/>
          <w:sz w:val="24"/>
          <w:szCs w:val="24"/>
        </w:rPr>
        <w:t>use j</w:t>
      </w:r>
      <w:r w:rsidR="00E222EF">
        <w:rPr>
          <w:rFonts w:ascii="Times New Roman" w:hAnsi="Times New Roman"/>
          <w:sz w:val="24"/>
          <w:szCs w:val="24"/>
        </w:rPr>
        <w:t>uhtimine lahendatakse põhiprojekti staadiumis projekteeritavas juhtimiskilbis</w:t>
      </w:r>
      <w:r w:rsidR="005902D3" w:rsidRPr="00EA065A">
        <w:rPr>
          <w:rFonts w:ascii="Times New Roman" w:hAnsi="Times New Roman"/>
          <w:sz w:val="24"/>
          <w:szCs w:val="24"/>
        </w:rPr>
        <w:t>.</w:t>
      </w:r>
    </w:p>
    <w:p w14:paraId="4C21E541" w14:textId="71930070" w:rsidR="009C07B3" w:rsidRPr="00EA065A" w:rsidRDefault="009C07B3" w:rsidP="00DC0594">
      <w:pPr>
        <w:spacing w:line="276" w:lineRule="auto"/>
        <w:jc w:val="both"/>
        <w:rPr>
          <w:rFonts w:ascii="Times New Roman" w:hAnsi="Times New Roman"/>
          <w:sz w:val="24"/>
          <w:szCs w:val="24"/>
        </w:rPr>
      </w:pPr>
      <w:r w:rsidRPr="00EA065A">
        <w:rPr>
          <w:rFonts w:ascii="Times New Roman" w:hAnsi="Times New Roman"/>
          <w:sz w:val="24"/>
          <w:szCs w:val="24"/>
        </w:rPr>
        <w:t xml:space="preserve">Valgustite margid ja </w:t>
      </w:r>
      <w:r w:rsidR="00DC0594" w:rsidRPr="00EA065A">
        <w:rPr>
          <w:rFonts w:ascii="Times New Roman" w:hAnsi="Times New Roman"/>
          <w:sz w:val="24"/>
          <w:szCs w:val="24"/>
        </w:rPr>
        <w:t xml:space="preserve">mastide </w:t>
      </w:r>
      <w:r w:rsidRPr="00EA065A">
        <w:rPr>
          <w:rFonts w:ascii="Times New Roman" w:hAnsi="Times New Roman"/>
          <w:sz w:val="24"/>
          <w:szCs w:val="24"/>
        </w:rPr>
        <w:t xml:space="preserve">iseloomustus on toodud spetsifikatsioonis. </w:t>
      </w:r>
    </w:p>
    <w:p w14:paraId="4B64C4EE" w14:textId="4D90DF5F" w:rsidR="009C07B3" w:rsidRPr="00EA065A" w:rsidRDefault="009C07B3" w:rsidP="009C07B3">
      <w:pPr>
        <w:spacing w:line="276" w:lineRule="auto"/>
        <w:jc w:val="both"/>
        <w:rPr>
          <w:rFonts w:ascii="Times New Roman" w:hAnsi="Times New Roman"/>
          <w:sz w:val="24"/>
          <w:szCs w:val="24"/>
        </w:rPr>
      </w:pPr>
      <w:r w:rsidRPr="00EA065A">
        <w:rPr>
          <w:rFonts w:ascii="Times New Roman" w:hAnsi="Times New Roman"/>
          <w:sz w:val="24"/>
          <w:szCs w:val="24"/>
        </w:rPr>
        <w:t xml:space="preserve">Kaablid paigaldada </w:t>
      </w:r>
      <w:r w:rsidR="00E4202D">
        <w:rPr>
          <w:rFonts w:ascii="Times New Roman" w:hAnsi="Times New Roman"/>
          <w:sz w:val="24"/>
          <w:szCs w:val="24"/>
        </w:rPr>
        <w:t xml:space="preserve">põhiliselt </w:t>
      </w:r>
      <w:r w:rsidRPr="00EA065A">
        <w:rPr>
          <w:rFonts w:ascii="Times New Roman" w:hAnsi="Times New Roman"/>
          <w:sz w:val="24"/>
          <w:szCs w:val="24"/>
        </w:rPr>
        <w:t>t</w:t>
      </w:r>
      <w:r w:rsidR="00D50D24">
        <w:rPr>
          <w:rFonts w:ascii="Times New Roman" w:hAnsi="Times New Roman"/>
          <w:sz w:val="24"/>
          <w:szCs w:val="24"/>
        </w:rPr>
        <w:t xml:space="preserve">eemaale, </w:t>
      </w:r>
      <w:r w:rsidR="00E828DC" w:rsidRPr="00EA065A">
        <w:rPr>
          <w:rFonts w:ascii="Times New Roman" w:hAnsi="Times New Roman"/>
          <w:sz w:val="24"/>
          <w:szCs w:val="24"/>
        </w:rPr>
        <w:t>osaliselt ka e</w:t>
      </w:r>
      <w:r w:rsidR="00D50D24">
        <w:rPr>
          <w:rFonts w:ascii="Times New Roman" w:hAnsi="Times New Roman"/>
          <w:sz w:val="24"/>
          <w:szCs w:val="24"/>
        </w:rPr>
        <w:t>ra</w:t>
      </w:r>
      <w:r w:rsidR="00E828DC" w:rsidRPr="00EA065A">
        <w:rPr>
          <w:rFonts w:ascii="Times New Roman" w:hAnsi="Times New Roman"/>
          <w:sz w:val="24"/>
          <w:szCs w:val="24"/>
        </w:rPr>
        <w:t xml:space="preserve">kinnistut. </w:t>
      </w:r>
      <w:r w:rsidRPr="00EA065A">
        <w:rPr>
          <w:rFonts w:ascii="Times New Roman" w:hAnsi="Times New Roman"/>
          <w:sz w:val="24"/>
          <w:szCs w:val="24"/>
        </w:rPr>
        <w:t xml:space="preserve">Mastide ja kaablitrassi paigutus on märgitud joonisele. Valitud valgustite tüübid on toodud spetsifikatsioonis ja valgustuse skeemil.  </w:t>
      </w:r>
    </w:p>
    <w:p w14:paraId="055F74C6" w14:textId="034DED5E" w:rsidR="009C07B3" w:rsidRPr="00EA065A" w:rsidRDefault="009C07B3" w:rsidP="009C07B3">
      <w:pPr>
        <w:pStyle w:val="Index"/>
        <w:suppressLineNumbers w:val="0"/>
        <w:spacing w:line="276" w:lineRule="auto"/>
        <w:jc w:val="both"/>
        <w:rPr>
          <w:rFonts w:ascii="Times New Roman" w:hAnsi="Times New Roman" w:cs="Times New Roman"/>
          <w:sz w:val="24"/>
        </w:rPr>
      </w:pPr>
      <w:r w:rsidRPr="00EA065A">
        <w:rPr>
          <w:rFonts w:ascii="Times New Roman" w:hAnsi="Times New Roman" w:cs="Times New Roman"/>
          <w:sz w:val="24"/>
        </w:rPr>
        <w:t>Uus maakaabel AXPK paigaldada vastavalt joonistele maasse eelistatult lahtisesse kaevikusse kogu pikkuses torus, üldjuhul läbimõõduga 50 mm, 0,7-1</w:t>
      </w:r>
      <w:r w:rsidR="00E828DC" w:rsidRPr="00EA065A">
        <w:rPr>
          <w:rFonts w:ascii="Times New Roman" w:hAnsi="Times New Roman" w:cs="Times New Roman"/>
          <w:sz w:val="24"/>
        </w:rPr>
        <w:t>,2</w:t>
      </w:r>
      <w:r w:rsidRPr="00EA065A">
        <w:rPr>
          <w:rFonts w:ascii="Times New Roman" w:hAnsi="Times New Roman" w:cs="Times New Roman"/>
          <w:sz w:val="24"/>
        </w:rPr>
        <w:t xml:space="preserve"> m sügavusele.  Kui lahtisesse kaevikusse paigaldus ei ole võimalik, paigaldada puurimise teel. Puuritavad lõigud ning puurimiste alguse ja lõpukohad on märgitud joonistele.</w:t>
      </w:r>
    </w:p>
    <w:p w14:paraId="6D280F8D" w14:textId="414EE380" w:rsidR="009C07B3" w:rsidRPr="00EA065A" w:rsidRDefault="009C07B3" w:rsidP="009C07B3">
      <w:pPr>
        <w:pStyle w:val="Index"/>
        <w:suppressLineNumbers w:val="0"/>
        <w:spacing w:line="276" w:lineRule="auto"/>
        <w:jc w:val="both"/>
        <w:rPr>
          <w:rFonts w:ascii="Times New Roman" w:hAnsi="Times New Roman" w:cs="Times New Roman"/>
          <w:sz w:val="24"/>
        </w:rPr>
      </w:pPr>
      <w:r w:rsidRPr="00EA065A">
        <w:rPr>
          <w:rFonts w:ascii="Times New Roman" w:hAnsi="Times New Roman" w:cs="Times New Roman"/>
          <w:sz w:val="24"/>
        </w:rPr>
        <w:lastRenderedPageBreak/>
        <w:t>Teede all paigaldada kaabel - kinnise kaevena sügavusele minimaalselt 1</w:t>
      </w:r>
      <w:r w:rsidR="00D50D24">
        <w:rPr>
          <w:rFonts w:ascii="Times New Roman" w:hAnsi="Times New Roman" w:cs="Times New Roman"/>
          <w:sz w:val="24"/>
        </w:rPr>
        <w:t>,5</w:t>
      </w:r>
      <w:r w:rsidRPr="00EA065A">
        <w:rPr>
          <w:rFonts w:ascii="Times New Roman" w:hAnsi="Times New Roman" w:cs="Times New Roman"/>
          <w:sz w:val="24"/>
        </w:rPr>
        <w:t xml:space="preserve"> m torus </w:t>
      </w:r>
      <w:r w:rsidR="007A42A4">
        <w:rPr>
          <w:rFonts w:ascii="Times New Roman" w:hAnsi="Times New Roman" w:cs="Times New Roman"/>
          <w:sz w:val="24"/>
        </w:rPr>
        <w:t>12</w:t>
      </w:r>
      <w:r w:rsidRPr="00EA065A">
        <w:rPr>
          <w:rFonts w:ascii="Times New Roman" w:hAnsi="Times New Roman" w:cs="Times New Roman"/>
          <w:sz w:val="24"/>
        </w:rPr>
        <w:t>50 N</w:t>
      </w:r>
    </w:p>
    <w:p w14:paraId="5A201250" w14:textId="38F9FA93" w:rsidR="009C07B3" w:rsidRPr="00EA065A" w:rsidRDefault="009C07B3" w:rsidP="009C07B3">
      <w:pPr>
        <w:pStyle w:val="Index"/>
        <w:suppressLineNumbers w:val="0"/>
        <w:spacing w:line="276" w:lineRule="auto"/>
        <w:jc w:val="both"/>
        <w:rPr>
          <w:rFonts w:ascii="Times New Roman" w:hAnsi="Times New Roman" w:cs="Times New Roman"/>
          <w:sz w:val="24"/>
        </w:rPr>
      </w:pPr>
      <w:r w:rsidRPr="00EA065A">
        <w:rPr>
          <w:rFonts w:ascii="Times New Roman" w:hAnsi="Times New Roman" w:cs="Times New Roman"/>
          <w:sz w:val="24"/>
        </w:rPr>
        <w:t>Puudest lähemal, kui 2 m, teha kaevetööd käsitsi</w:t>
      </w:r>
      <w:r w:rsidR="00E4202D">
        <w:rPr>
          <w:rFonts w:ascii="Times New Roman" w:hAnsi="Times New Roman" w:cs="Times New Roman"/>
          <w:sz w:val="24"/>
        </w:rPr>
        <w:t xml:space="preserve"> või paigaldada puurimise teel</w:t>
      </w:r>
      <w:r w:rsidRPr="00EA065A">
        <w:rPr>
          <w:rFonts w:ascii="Times New Roman" w:hAnsi="Times New Roman" w:cs="Times New Roman"/>
          <w:sz w:val="24"/>
        </w:rPr>
        <w:t xml:space="preserve">. Kogu pikkuses tähistada kaabel märkelindiga, mis paigaldada kaabli kohale kaablist 30 cm kõrgemale. </w:t>
      </w:r>
    </w:p>
    <w:p w14:paraId="0F399462" w14:textId="77777777" w:rsidR="009C07B3" w:rsidRPr="00EA065A" w:rsidRDefault="009C07B3" w:rsidP="009C07B3">
      <w:pPr>
        <w:pStyle w:val="BodyText"/>
        <w:spacing w:line="276" w:lineRule="auto"/>
        <w:rPr>
          <w:rFonts w:ascii="Times New Roman" w:hAnsi="Times New Roman" w:cs="Times New Roman"/>
          <w:sz w:val="24"/>
        </w:rPr>
      </w:pPr>
      <w:r w:rsidRPr="00EA065A">
        <w:rPr>
          <w:rFonts w:ascii="Times New Roman" w:hAnsi="Times New Roman" w:cs="Times New Roman"/>
          <w:sz w:val="24"/>
        </w:rPr>
        <w:t>Ristumistel vee- ja kanalisatsioonitrassiga paigaldada kaabel nendest kõrgemale. Kaablite paigaldusel teiste kommunikatsioonide lähedusse järgida minimaalselt lubatavaid tehnovõrkude vahelisi kujasid, (vt. EVS 843:2015“Linnatänavad”.</w:t>
      </w:r>
    </w:p>
    <w:p w14:paraId="2EFE34DE" w14:textId="77777777" w:rsidR="009C07B3" w:rsidRPr="00EA065A" w:rsidRDefault="009C07B3" w:rsidP="009C07B3">
      <w:pPr>
        <w:spacing w:line="276" w:lineRule="auto"/>
        <w:ind w:right="-511"/>
        <w:jc w:val="both"/>
        <w:rPr>
          <w:rFonts w:ascii="Times New Roman" w:hAnsi="Times New Roman"/>
          <w:sz w:val="24"/>
          <w:szCs w:val="24"/>
        </w:rPr>
      </w:pPr>
      <w:r w:rsidRPr="00EA065A">
        <w:rPr>
          <w:rFonts w:ascii="Times New Roman" w:hAnsi="Times New Roman"/>
          <w:sz w:val="24"/>
          <w:szCs w:val="24"/>
        </w:rPr>
        <w:t>Paralleelkulgemistel:</w:t>
      </w:r>
    </w:p>
    <w:p w14:paraId="693EE424" w14:textId="77777777" w:rsidR="009C07B3" w:rsidRPr="00EA065A" w:rsidRDefault="009C07B3" w:rsidP="009C07B3">
      <w:pPr>
        <w:spacing w:line="276" w:lineRule="auto"/>
        <w:ind w:right="-511"/>
        <w:jc w:val="both"/>
        <w:rPr>
          <w:rFonts w:ascii="Times New Roman" w:hAnsi="Times New Roman"/>
          <w:sz w:val="24"/>
          <w:szCs w:val="24"/>
        </w:rPr>
      </w:pPr>
      <w:r w:rsidRPr="00EA065A">
        <w:rPr>
          <w:rFonts w:ascii="Times New Roman" w:hAnsi="Times New Roman"/>
          <w:sz w:val="24"/>
          <w:szCs w:val="24"/>
        </w:rPr>
        <w:t>Kaugus olemasolevatest töötavatest kaablitest vähemalt 0,5m;</w:t>
      </w:r>
    </w:p>
    <w:p w14:paraId="2CC31B76" w14:textId="6DD01848" w:rsidR="009C07B3" w:rsidRPr="00EA065A" w:rsidRDefault="009C07B3" w:rsidP="009C07B3">
      <w:pPr>
        <w:spacing w:line="276" w:lineRule="auto"/>
        <w:ind w:right="-511"/>
        <w:jc w:val="both"/>
        <w:rPr>
          <w:rFonts w:ascii="Times New Roman" w:hAnsi="Times New Roman"/>
          <w:sz w:val="24"/>
          <w:szCs w:val="24"/>
        </w:rPr>
      </w:pPr>
      <w:r w:rsidRPr="00EA065A">
        <w:rPr>
          <w:rFonts w:ascii="Times New Roman" w:hAnsi="Times New Roman"/>
          <w:sz w:val="24"/>
          <w:szCs w:val="24"/>
        </w:rPr>
        <w:t>Kaugus vee/kanalisatsioonitrassidest</w:t>
      </w:r>
      <w:r w:rsidR="00A023B7">
        <w:rPr>
          <w:rFonts w:ascii="Times New Roman" w:hAnsi="Times New Roman"/>
          <w:sz w:val="24"/>
          <w:szCs w:val="24"/>
        </w:rPr>
        <w:t xml:space="preserve"> ja gaasitrassist</w:t>
      </w:r>
      <w:r w:rsidRPr="00EA065A">
        <w:rPr>
          <w:rFonts w:ascii="Times New Roman" w:hAnsi="Times New Roman"/>
          <w:sz w:val="24"/>
          <w:szCs w:val="24"/>
        </w:rPr>
        <w:t xml:space="preserve"> soovitavalt 1 m;</w:t>
      </w:r>
    </w:p>
    <w:p w14:paraId="5401444D" w14:textId="77777777" w:rsidR="009C07B3" w:rsidRPr="00EA065A" w:rsidRDefault="009C07B3" w:rsidP="009C07B3">
      <w:pPr>
        <w:spacing w:line="276" w:lineRule="auto"/>
        <w:ind w:right="-511"/>
        <w:jc w:val="both"/>
        <w:rPr>
          <w:rFonts w:ascii="Times New Roman" w:hAnsi="Times New Roman"/>
          <w:sz w:val="24"/>
          <w:szCs w:val="24"/>
        </w:rPr>
      </w:pPr>
      <w:r w:rsidRPr="00EA065A">
        <w:rPr>
          <w:rFonts w:ascii="Times New Roman" w:hAnsi="Times New Roman"/>
          <w:sz w:val="24"/>
          <w:szCs w:val="24"/>
        </w:rPr>
        <w:t>Kaugus kinnistute piiridest vähemalt 0,5m;</w:t>
      </w:r>
    </w:p>
    <w:p w14:paraId="4FA60DEC" w14:textId="77777777" w:rsidR="009C07B3" w:rsidRPr="00EA065A" w:rsidRDefault="009C07B3" w:rsidP="009C07B3">
      <w:pPr>
        <w:spacing w:line="276" w:lineRule="auto"/>
        <w:ind w:right="-511"/>
        <w:jc w:val="both"/>
        <w:rPr>
          <w:rFonts w:ascii="Times New Roman" w:hAnsi="Times New Roman"/>
          <w:sz w:val="24"/>
          <w:szCs w:val="24"/>
        </w:rPr>
      </w:pPr>
      <w:r w:rsidRPr="00EA065A">
        <w:rPr>
          <w:rFonts w:ascii="Times New Roman" w:hAnsi="Times New Roman"/>
          <w:sz w:val="24"/>
          <w:szCs w:val="24"/>
        </w:rPr>
        <w:t>Kaugus ehitistest vähemalt 1,0m.</w:t>
      </w:r>
    </w:p>
    <w:p w14:paraId="3070E94E" w14:textId="77777777" w:rsidR="009C07B3" w:rsidRDefault="009C07B3" w:rsidP="009C07B3">
      <w:pPr>
        <w:spacing w:line="276" w:lineRule="auto"/>
        <w:ind w:right="-511"/>
        <w:jc w:val="both"/>
        <w:rPr>
          <w:rFonts w:ascii="Times New Roman" w:hAnsi="Times New Roman"/>
          <w:sz w:val="24"/>
          <w:szCs w:val="24"/>
        </w:rPr>
      </w:pPr>
      <w:r w:rsidRPr="00EA065A">
        <w:rPr>
          <w:rFonts w:ascii="Times New Roman" w:hAnsi="Times New Roman"/>
          <w:sz w:val="24"/>
          <w:szCs w:val="24"/>
        </w:rPr>
        <w:t>Kaugus puudest – 2,0 m</w:t>
      </w:r>
    </w:p>
    <w:p w14:paraId="0A7A88EF" w14:textId="5D8B30A5" w:rsidR="00D50D24" w:rsidRDefault="00D50D24" w:rsidP="009C07B3">
      <w:pPr>
        <w:spacing w:line="276" w:lineRule="auto"/>
        <w:ind w:right="-511"/>
        <w:jc w:val="both"/>
        <w:rPr>
          <w:rFonts w:ascii="Times New Roman" w:hAnsi="Times New Roman"/>
          <w:sz w:val="24"/>
          <w:szCs w:val="24"/>
        </w:rPr>
      </w:pPr>
      <w:r>
        <w:rPr>
          <w:rFonts w:ascii="Times New Roman" w:hAnsi="Times New Roman"/>
          <w:sz w:val="24"/>
          <w:szCs w:val="24"/>
        </w:rPr>
        <w:t>Kaugus gaasirassist – 1 m</w:t>
      </w:r>
    </w:p>
    <w:p w14:paraId="065DF4F6" w14:textId="143C576F" w:rsidR="00D50D24" w:rsidRDefault="00D50D24" w:rsidP="009C07B3">
      <w:pPr>
        <w:spacing w:line="276" w:lineRule="auto"/>
        <w:ind w:right="-511"/>
        <w:jc w:val="both"/>
        <w:rPr>
          <w:rFonts w:ascii="Times New Roman" w:hAnsi="Times New Roman"/>
          <w:sz w:val="24"/>
          <w:szCs w:val="24"/>
        </w:rPr>
      </w:pPr>
      <w:r>
        <w:rPr>
          <w:rFonts w:ascii="Times New Roman" w:hAnsi="Times New Roman"/>
          <w:sz w:val="24"/>
          <w:szCs w:val="24"/>
        </w:rPr>
        <w:t>Kaugus sidetrassist – 1 m</w:t>
      </w:r>
    </w:p>
    <w:p w14:paraId="76B3359E" w14:textId="77777777" w:rsidR="009C07B3" w:rsidRPr="00EA065A" w:rsidRDefault="009C07B3" w:rsidP="009C07B3">
      <w:pPr>
        <w:spacing w:line="276" w:lineRule="auto"/>
        <w:ind w:right="-511"/>
        <w:jc w:val="both"/>
        <w:rPr>
          <w:rFonts w:ascii="Times New Roman" w:hAnsi="Times New Roman"/>
          <w:sz w:val="24"/>
          <w:szCs w:val="24"/>
        </w:rPr>
      </w:pPr>
      <w:r w:rsidRPr="00EA065A">
        <w:rPr>
          <w:rFonts w:ascii="Times New Roman" w:hAnsi="Times New Roman"/>
          <w:sz w:val="24"/>
          <w:szCs w:val="24"/>
        </w:rPr>
        <w:t>Ristumistel:</w:t>
      </w:r>
    </w:p>
    <w:p w14:paraId="541CD7E6" w14:textId="77777777" w:rsidR="009C07B3" w:rsidRPr="00EA065A" w:rsidRDefault="009C07B3" w:rsidP="009C07B3">
      <w:pPr>
        <w:spacing w:line="276" w:lineRule="auto"/>
        <w:ind w:right="-511"/>
        <w:jc w:val="both"/>
        <w:rPr>
          <w:rFonts w:ascii="Times New Roman" w:hAnsi="Times New Roman"/>
          <w:sz w:val="24"/>
          <w:szCs w:val="24"/>
        </w:rPr>
      </w:pPr>
      <w:r w:rsidRPr="00EA065A">
        <w:rPr>
          <w:rFonts w:ascii="Times New Roman" w:hAnsi="Times New Roman"/>
          <w:sz w:val="24"/>
          <w:szCs w:val="24"/>
        </w:rPr>
        <w:t>Kaugus olemasolevatest side- ja elektrikaablitest vähemalt 0,2m;</w:t>
      </w:r>
    </w:p>
    <w:p w14:paraId="719362CD" w14:textId="77777777" w:rsidR="009C07B3" w:rsidRDefault="009C07B3" w:rsidP="009C07B3">
      <w:pPr>
        <w:spacing w:line="276" w:lineRule="auto"/>
        <w:ind w:right="-511"/>
        <w:jc w:val="both"/>
        <w:rPr>
          <w:rFonts w:ascii="Times New Roman" w:hAnsi="Times New Roman"/>
          <w:sz w:val="24"/>
          <w:szCs w:val="24"/>
        </w:rPr>
      </w:pPr>
      <w:r w:rsidRPr="00EA065A">
        <w:rPr>
          <w:rFonts w:ascii="Times New Roman" w:hAnsi="Times New Roman"/>
          <w:sz w:val="24"/>
          <w:szCs w:val="24"/>
        </w:rPr>
        <w:t>Kaugus vee/kanalisatsioonitrassidest vähemalt 0,3m;</w:t>
      </w:r>
    </w:p>
    <w:p w14:paraId="6340807C" w14:textId="22131FAD" w:rsidR="00A023B7" w:rsidRPr="00EA065A" w:rsidRDefault="00A023B7" w:rsidP="009C07B3">
      <w:pPr>
        <w:spacing w:line="276" w:lineRule="auto"/>
        <w:ind w:right="-511"/>
        <w:jc w:val="both"/>
        <w:rPr>
          <w:rFonts w:ascii="Times New Roman" w:hAnsi="Times New Roman"/>
          <w:sz w:val="24"/>
          <w:szCs w:val="24"/>
        </w:rPr>
      </w:pPr>
      <w:r>
        <w:rPr>
          <w:rFonts w:ascii="Times New Roman" w:hAnsi="Times New Roman"/>
          <w:sz w:val="24"/>
          <w:szCs w:val="24"/>
        </w:rPr>
        <w:t>Kaugus gaasitrassist – 0,5 m, kui kaabel on torus, võib kaugust vähendada– 0,2 m-ni</w:t>
      </w:r>
    </w:p>
    <w:p w14:paraId="3E4240EB" w14:textId="77777777" w:rsidR="009C07B3" w:rsidRPr="00EA065A" w:rsidRDefault="009C07B3" w:rsidP="009C07B3">
      <w:pPr>
        <w:spacing w:line="276" w:lineRule="auto"/>
        <w:ind w:right="-511"/>
        <w:jc w:val="both"/>
        <w:rPr>
          <w:rFonts w:ascii="Times New Roman" w:hAnsi="Times New Roman"/>
          <w:sz w:val="16"/>
          <w:szCs w:val="16"/>
        </w:rPr>
      </w:pPr>
    </w:p>
    <w:p w14:paraId="0EC14753" w14:textId="51268632" w:rsidR="009C07B3" w:rsidRPr="00EA065A" w:rsidRDefault="009C07B3" w:rsidP="009C07B3">
      <w:pPr>
        <w:spacing w:line="276" w:lineRule="auto"/>
        <w:jc w:val="both"/>
        <w:rPr>
          <w:rFonts w:ascii="Times New Roman" w:hAnsi="Times New Roman"/>
          <w:sz w:val="24"/>
          <w:szCs w:val="24"/>
        </w:rPr>
      </w:pPr>
      <w:r w:rsidRPr="00EA065A">
        <w:rPr>
          <w:rFonts w:ascii="Times New Roman" w:hAnsi="Times New Roman"/>
          <w:sz w:val="24"/>
          <w:szCs w:val="24"/>
        </w:rPr>
        <w:t xml:space="preserve">Ühendused mastides teha klemmkarpides (klemmid SV15), õhukaabelliinidel spetsiaalsete klemmidega. Valgustite ja ühendusjuhtmestiku kaitseks on klemmkarbis sulavkaitse 2A. Masti jaland paigaldada 15-25 cm paksusele tihendatud killustikalusele, jättes ülaserva kõrguseks maapinnast </w:t>
      </w:r>
      <w:r w:rsidR="00D50D24">
        <w:rPr>
          <w:rFonts w:ascii="Times New Roman" w:hAnsi="Times New Roman"/>
          <w:sz w:val="24"/>
          <w:szCs w:val="24"/>
        </w:rPr>
        <w:t>6-8</w:t>
      </w:r>
      <w:r w:rsidRPr="00EA065A">
        <w:rPr>
          <w:rFonts w:ascii="Times New Roman" w:hAnsi="Times New Roman"/>
          <w:sz w:val="24"/>
          <w:szCs w:val="24"/>
        </w:rPr>
        <w:t xml:space="preserve"> cm. Jalandi peale paigaldada kummitihend.</w:t>
      </w:r>
    </w:p>
    <w:p w14:paraId="27D9E75D" w14:textId="77777777" w:rsidR="009C07B3" w:rsidRDefault="009C07B3" w:rsidP="009C07B3">
      <w:pPr>
        <w:spacing w:line="276" w:lineRule="auto"/>
        <w:jc w:val="both"/>
        <w:rPr>
          <w:rFonts w:ascii="Times New Roman" w:hAnsi="Times New Roman"/>
          <w:sz w:val="24"/>
          <w:szCs w:val="24"/>
        </w:rPr>
      </w:pPr>
      <w:r w:rsidRPr="00EA065A">
        <w:rPr>
          <w:rFonts w:ascii="Times New Roman" w:hAnsi="Times New Roman"/>
          <w:sz w:val="24"/>
          <w:szCs w:val="24"/>
        </w:rPr>
        <w:t>Tööde lõpetamisel teostada vajalik maapinna planeerimistöö. Lõikudes, kus kaevetööde käigus kahjustati olemasolevat pinnakatet, tuleb see taastada.</w:t>
      </w:r>
    </w:p>
    <w:p w14:paraId="4E691637" w14:textId="77777777" w:rsidR="00EA065A" w:rsidRPr="00EA065A" w:rsidRDefault="00EA065A" w:rsidP="009C07B3">
      <w:pPr>
        <w:spacing w:line="276" w:lineRule="auto"/>
        <w:jc w:val="both"/>
        <w:rPr>
          <w:rFonts w:ascii="Times New Roman" w:hAnsi="Times New Roman"/>
          <w:sz w:val="24"/>
          <w:szCs w:val="24"/>
        </w:rPr>
      </w:pPr>
    </w:p>
    <w:p w14:paraId="5AA54913" w14:textId="77777777" w:rsidR="009C07B3" w:rsidRPr="00825C7B" w:rsidRDefault="009C07B3" w:rsidP="009C07B3">
      <w:pPr>
        <w:jc w:val="both"/>
        <w:rPr>
          <w:rFonts w:ascii="Times New Roman" w:hAnsi="Times New Roman"/>
          <w:sz w:val="16"/>
        </w:rPr>
      </w:pPr>
    </w:p>
    <w:p w14:paraId="11F14C6D" w14:textId="77777777" w:rsidR="009C07B3" w:rsidRPr="00334588" w:rsidRDefault="009C07B3" w:rsidP="009C07B3">
      <w:pPr>
        <w:jc w:val="both"/>
        <w:rPr>
          <w:rFonts w:ascii="Times New Roman" w:hAnsi="Times New Roman"/>
          <w:b/>
          <w:bCs/>
          <w:sz w:val="24"/>
          <w:szCs w:val="24"/>
        </w:rPr>
      </w:pPr>
      <w:r w:rsidRPr="00334588">
        <w:rPr>
          <w:rFonts w:ascii="Times New Roman" w:hAnsi="Times New Roman"/>
          <w:b/>
          <w:bCs/>
          <w:sz w:val="24"/>
          <w:szCs w:val="24"/>
        </w:rPr>
        <w:t>1.3. Ehitustööde läbiviimine</w:t>
      </w:r>
    </w:p>
    <w:p w14:paraId="710DA200" w14:textId="77777777" w:rsidR="009C07B3" w:rsidRPr="00EA065A" w:rsidRDefault="009C07B3" w:rsidP="009C07B3">
      <w:pPr>
        <w:jc w:val="both"/>
        <w:rPr>
          <w:rFonts w:ascii="Times New Roman" w:hAnsi="Times New Roman"/>
          <w:sz w:val="24"/>
          <w:szCs w:val="24"/>
        </w:rPr>
      </w:pPr>
    </w:p>
    <w:p w14:paraId="330CC0E1" w14:textId="77777777" w:rsidR="009C07B3" w:rsidRPr="00EA065A" w:rsidRDefault="009C07B3" w:rsidP="009C07B3">
      <w:pPr>
        <w:spacing w:line="276" w:lineRule="auto"/>
        <w:ind w:left="1080"/>
        <w:jc w:val="both"/>
        <w:rPr>
          <w:rFonts w:ascii="Times New Roman" w:hAnsi="Times New Roman"/>
          <w:sz w:val="24"/>
          <w:szCs w:val="24"/>
        </w:rPr>
      </w:pPr>
      <w:r w:rsidRPr="00EA065A">
        <w:rPr>
          <w:rFonts w:ascii="Times New Roman" w:hAnsi="Times New Roman"/>
          <w:sz w:val="24"/>
          <w:szCs w:val="24"/>
        </w:rPr>
        <w:t>Ehitustööd tuleb teha vastavalt järgmistele nõuetele ja normidele:</w:t>
      </w:r>
    </w:p>
    <w:p w14:paraId="0B503A5A" w14:textId="77777777" w:rsidR="009C07B3" w:rsidRPr="00EA065A" w:rsidRDefault="009C07B3" w:rsidP="009C07B3">
      <w:pPr>
        <w:numPr>
          <w:ilvl w:val="1"/>
          <w:numId w:val="4"/>
        </w:numPr>
        <w:suppressAutoHyphens/>
        <w:spacing w:line="276" w:lineRule="auto"/>
        <w:jc w:val="both"/>
        <w:rPr>
          <w:rFonts w:ascii="Times New Roman" w:hAnsi="Times New Roman"/>
          <w:sz w:val="24"/>
          <w:szCs w:val="24"/>
        </w:rPr>
      </w:pPr>
      <w:r w:rsidRPr="00EA065A">
        <w:rPr>
          <w:rFonts w:ascii="Times New Roman" w:hAnsi="Times New Roman"/>
          <w:sz w:val="24"/>
          <w:szCs w:val="24"/>
        </w:rPr>
        <w:t>Vastavalt elektri- ja sidepaigaldiste omaniku poolt kehtestatud nõuetele.</w:t>
      </w:r>
    </w:p>
    <w:p w14:paraId="1FDB5488" w14:textId="77777777" w:rsidR="009C07B3" w:rsidRPr="00EA065A" w:rsidRDefault="009C07B3" w:rsidP="009C07B3">
      <w:pPr>
        <w:numPr>
          <w:ilvl w:val="1"/>
          <w:numId w:val="4"/>
        </w:numPr>
        <w:suppressAutoHyphens/>
        <w:spacing w:line="276" w:lineRule="auto"/>
        <w:jc w:val="both"/>
        <w:rPr>
          <w:rFonts w:ascii="Times New Roman" w:hAnsi="Times New Roman"/>
          <w:sz w:val="24"/>
          <w:szCs w:val="24"/>
        </w:rPr>
      </w:pPr>
      <w:r w:rsidRPr="00EA065A">
        <w:rPr>
          <w:rFonts w:ascii="Times New Roman" w:hAnsi="Times New Roman"/>
          <w:sz w:val="24"/>
          <w:szCs w:val="24"/>
        </w:rPr>
        <w:t>Eesti Vabariigis kehtivatele seadustele ja määrustele, valitsuse ja ministeeriumide otsusele.</w:t>
      </w:r>
    </w:p>
    <w:p w14:paraId="3C46A3F9" w14:textId="77777777" w:rsidR="009C07B3" w:rsidRPr="00EA065A" w:rsidRDefault="009C07B3" w:rsidP="009C07B3">
      <w:pPr>
        <w:numPr>
          <w:ilvl w:val="1"/>
          <w:numId w:val="4"/>
        </w:numPr>
        <w:suppressAutoHyphens/>
        <w:spacing w:line="276" w:lineRule="auto"/>
        <w:jc w:val="both"/>
        <w:rPr>
          <w:rFonts w:ascii="Times New Roman" w:hAnsi="Times New Roman"/>
          <w:sz w:val="24"/>
          <w:szCs w:val="24"/>
        </w:rPr>
      </w:pPr>
      <w:r w:rsidRPr="00EA065A">
        <w:rPr>
          <w:rFonts w:ascii="Times New Roman" w:hAnsi="Times New Roman"/>
          <w:sz w:val="24"/>
          <w:szCs w:val="24"/>
        </w:rPr>
        <w:t>Kohaliku võimu määrustele ja juhenditele.</w:t>
      </w:r>
    </w:p>
    <w:p w14:paraId="7D0D54A1" w14:textId="77777777" w:rsidR="009C07B3" w:rsidRPr="00EA065A" w:rsidRDefault="009C07B3" w:rsidP="009C07B3">
      <w:pPr>
        <w:numPr>
          <w:ilvl w:val="1"/>
          <w:numId w:val="4"/>
        </w:numPr>
        <w:suppressAutoHyphens/>
        <w:spacing w:line="276" w:lineRule="auto"/>
        <w:jc w:val="both"/>
        <w:rPr>
          <w:rFonts w:ascii="Times New Roman" w:hAnsi="Times New Roman"/>
          <w:sz w:val="24"/>
          <w:szCs w:val="24"/>
        </w:rPr>
      </w:pPr>
      <w:r w:rsidRPr="00EA065A">
        <w:rPr>
          <w:rFonts w:ascii="Times New Roman" w:hAnsi="Times New Roman"/>
          <w:sz w:val="24"/>
          <w:szCs w:val="24"/>
        </w:rPr>
        <w:t>Kontrollivate intstantside määrustele ja standarditele.</w:t>
      </w:r>
    </w:p>
    <w:p w14:paraId="0374A824" w14:textId="77777777" w:rsidR="009C07B3" w:rsidRPr="00EA065A" w:rsidRDefault="009C07B3" w:rsidP="009C07B3">
      <w:pPr>
        <w:numPr>
          <w:ilvl w:val="1"/>
          <w:numId w:val="4"/>
        </w:numPr>
        <w:suppressAutoHyphens/>
        <w:spacing w:line="276" w:lineRule="auto"/>
        <w:jc w:val="both"/>
        <w:rPr>
          <w:rFonts w:ascii="Times New Roman" w:hAnsi="Times New Roman"/>
          <w:sz w:val="24"/>
          <w:szCs w:val="24"/>
        </w:rPr>
      </w:pPr>
      <w:r w:rsidRPr="00EA065A">
        <w:rPr>
          <w:rFonts w:ascii="Times New Roman" w:hAnsi="Times New Roman"/>
          <w:sz w:val="24"/>
          <w:szCs w:val="24"/>
        </w:rPr>
        <w:t>Eesti Vabariigis kehtivatele normidele ja standarditele.</w:t>
      </w:r>
    </w:p>
    <w:p w14:paraId="2D63261A" w14:textId="77777777" w:rsidR="009C07B3" w:rsidRPr="00EA065A" w:rsidRDefault="009C07B3" w:rsidP="009C07B3">
      <w:pPr>
        <w:numPr>
          <w:ilvl w:val="1"/>
          <w:numId w:val="4"/>
        </w:numPr>
        <w:suppressAutoHyphens/>
        <w:spacing w:line="276" w:lineRule="auto"/>
        <w:jc w:val="both"/>
        <w:rPr>
          <w:sz w:val="24"/>
          <w:szCs w:val="24"/>
        </w:rPr>
      </w:pPr>
      <w:r w:rsidRPr="00EA065A">
        <w:rPr>
          <w:rFonts w:ascii="Times New Roman" w:hAnsi="Times New Roman"/>
          <w:sz w:val="24"/>
          <w:szCs w:val="24"/>
        </w:rPr>
        <w:t>Muudele projektis mainitud normidele.</w:t>
      </w:r>
    </w:p>
    <w:p w14:paraId="4FB96FB0" w14:textId="77777777" w:rsidR="009C07B3" w:rsidRPr="00EA065A" w:rsidRDefault="009C07B3" w:rsidP="009C07B3">
      <w:pPr>
        <w:numPr>
          <w:ilvl w:val="1"/>
          <w:numId w:val="4"/>
        </w:numPr>
        <w:suppressAutoHyphens/>
        <w:spacing w:line="276" w:lineRule="auto"/>
        <w:jc w:val="both"/>
        <w:rPr>
          <w:rFonts w:ascii="Times New Roman" w:hAnsi="Times New Roman"/>
          <w:sz w:val="24"/>
          <w:szCs w:val="24"/>
        </w:rPr>
      </w:pPr>
      <w:r w:rsidRPr="00EA065A">
        <w:rPr>
          <w:rFonts w:ascii="Times New Roman" w:hAnsi="Times New Roman"/>
          <w:sz w:val="24"/>
          <w:szCs w:val="24"/>
        </w:rPr>
        <w:t>Üldkehtivatele põhimõtetele ja arusaamadele kvaliteetsest tööst.</w:t>
      </w:r>
    </w:p>
    <w:p w14:paraId="17FE8E47" w14:textId="77777777" w:rsidR="009C07B3" w:rsidRPr="00EA065A" w:rsidRDefault="009C07B3" w:rsidP="009C07B3">
      <w:pPr>
        <w:spacing w:line="276" w:lineRule="auto"/>
        <w:jc w:val="both"/>
        <w:rPr>
          <w:rFonts w:ascii="Times New Roman" w:hAnsi="Times New Roman"/>
          <w:sz w:val="24"/>
          <w:szCs w:val="24"/>
        </w:rPr>
      </w:pPr>
      <w:r w:rsidRPr="00EA065A">
        <w:rPr>
          <w:rFonts w:ascii="Times New Roman" w:hAnsi="Times New Roman"/>
          <w:sz w:val="24"/>
          <w:szCs w:val="24"/>
        </w:rPr>
        <w:t xml:space="preserve">Ehitustööde alustamist, kontrolli tulemusi, kaetud tööde ülevaatusi ja teisi põhimõttelisi küsimusi käsitlevad otsused peavad olema protokollitud. Nimetatud dokumendid säilitatakse </w:t>
      </w:r>
      <w:r w:rsidRPr="00EA065A">
        <w:rPr>
          <w:rFonts w:ascii="Times New Roman" w:hAnsi="Times New Roman"/>
          <w:sz w:val="24"/>
          <w:szCs w:val="24"/>
          <w:u w:val="single"/>
        </w:rPr>
        <w:t>tellija</w:t>
      </w:r>
      <w:r w:rsidRPr="00EA065A">
        <w:rPr>
          <w:rFonts w:ascii="Times New Roman" w:hAnsi="Times New Roman"/>
          <w:sz w:val="24"/>
          <w:szCs w:val="24"/>
        </w:rPr>
        <w:t xml:space="preserve"> juures. Tuleb säilitada ka kasutatud materjalide ja toodete sertifikaadid. Ehitustööd dokumenteerida vastavalt kehtivale korrale.</w:t>
      </w:r>
    </w:p>
    <w:p w14:paraId="239945EF" w14:textId="77777777" w:rsidR="009C07B3" w:rsidRPr="00EA065A" w:rsidRDefault="009C07B3" w:rsidP="009C07B3">
      <w:pPr>
        <w:spacing w:line="276" w:lineRule="auto"/>
        <w:jc w:val="both"/>
        <w:rPr>
          <w:rFonts w:ascii="Times New Roman" w:hAnsi="Times New Roman"/>
          <w:i/>
          <w:iCs/>
          <w:sz w:val="24"/>
          <w:szCs w:val="24"/>
        </w:rPr>
      </w:pPr>
      <w:r w:rsidRPr="00EA065A">
        <w:rPr>
          <w:rFonts w:ascii="Times New Roman" w:hAnsi="Times New Roman"/>
          <w:i/>
          <w:iCs/>
          <w:sz w:val="24"/>
          <w:szCs w:val="24"/>
        </w:rPr>
        <w:t>Erilist tähelepanu pöörata järgmistele asjaoludele:</w:t>
      </w:r>
    </w:p>
    <w:p w14:paraId="4A1CB78B" w14:textId="77777777" w:rsidR="009C07B3" w:rsidRPr="00EA065A" w:rsidRDefault="009C07B3" w:rsidP="009C07B3">
      <w:pPr>
        <w:numPr>
          <w:ilvl w:val="1"/>
          <w:numId w:val="4"/>
        </w:numPr>
        <w:suppressAutoHyphens/>
        <w:spacing w:line="276" w:lineRule="auto"/>
        <w:jc w:val="both"/>
        <w:rPr>
          <w:rFonts w:ascii="Times New Roman" w:hAnsi="Times New Roman"/>
          <w:sz w:val="24"/>
          <w:szCs w:val="24"/>
        </w:rPr>
      </w:pPr>
      <w:r w:rsidRPr="00EA065A">
        <w:rPr>
          <w:rFonts w:ascii="Times New Roman" w:hAnsi="Times New Roman"/>
          <w:sz w:val="24"/>
          <w:szCs w:val="24"/>
        </w:rPr>
        <w:lastRenderedPageBreak/>
        <w:t>Ohtliku tsooni piirid peavad olema tähistatud piirete, ohutusmärkide ja hoiatavate plakatitega.</w:t>
      </w:r>
    </w:p>
    <w:p w14:paraId="4ABA218B" w14:textId="77777777" w:rsidR="009C07B3" w:rsidRPr="00EA065A" w:rsidRDefault="009C07B3" w:rsidP="009C07B3">
      <w:pPr>
        <w:numPr>
          <w:ilvl w:val="1"/>
          <w:numId w:val="4"/>
        </w:numPr>
        <w:suppressAutoHyphens/>
        <w:spacing w:line="276" w:lineRule="auto"/>
        <w:jc w:val="both"/>
        <w:rPr>
          <w:rFonts w:ascii="Times New Roman" w:hAnsi="Times New Roman"/>
          <w:sz w:val="24"/>
          <w:szCs w:val="24"/>
        </w:rPr>
      </w:pPr>
      <w:r w:rsidRPr="00EA065A">
        <w:rPr>
          <w:rFonts w:ascii="Times New Roman" w:hAnsi="Times New Roman"/>
          <w:sz w:val="24"/>
          <w:szCs w:val="24"/>
        </w:rPr>
        <w:t>Kõik ehitusplatsil töötavad inimesed peavad olema instrueeritud ohutustehnika nõuetes.</w:t>
      </w:r>
    </w:p>
    <w:p w14:paraId="61A5A75D" w14:textId="77777777" w:rsidR="009C07B3" w:rsidRPr="00EA065A" w:rsidRDefault="009C07B3" w:rsidP="009C07B3">
      <w:pPr>
        <w:numPr>
          <w:ilvl w:val="1"/>
          <w:numId w:val="4"/>
        </w:numPr>
        <w:suppressAutoHyphens/>
        <w:spacing w:line="276" w:lineRule="auto"/>
        <w:jc w:val="both"/>
        <w:rPr>
          <w:rFonts w:ascii="Times New Roman" w:hAnsi="Times New Roman"/>
          <w:sz w:val="24"/>
          <w:szCs w:val="24"/>
        </w:rPr>
      </w:pPr>
      <w:r w:rsidRPr="00EA065A">
        <w:rPr>
          <w:rFonts w:ascii="Times New Roman" w:hAnsi="Times New Roman"/>
          <w:sz w:val="24"/>
          <w:szCs w:val="24"/>
        </w:rPr>
        <w:t>Kõrvaliste isikute juurdepääs ehitusplatsile ja töötsoonidesse peab olema tõkestatud.</w:t>
      </w:r>
    </w:p>
    <w:p w14:paraId="2B127AC5" w14:textId="77777777" w:rsidR="009C07B3" w:rsidRPr="00EA065A" w:rsidRDefault="009C07B3" w:rsidP="009C07B3">
      <w:pPr>
        <w:numPr>
          <w:ilvl w:val="1"/>
          <w:numId w:val="4"/>
        </w:numPr>
        <w:suppressAutoHyphens/>
        <w:spacing w:line="276" w:lineRule="auto"/>
        <w:jc w:val="both"/>
        <w:rPr>
          <w:rFonts w:ascii="Times New Roman" w:hAnsi="Times New Roman"/>
          <w:sz w:val="24"/>
          <w:szCs w:val="24"/>
        </w:rPr>
      </w:pPr>
      <w:r w:rsidRPr="00EA065A">
        <w:rPr>
          <w:rFonts w:ascii="Times New Roman" w:hAnsi="Times New Roman"/>
          <w:sz w:val="24"/>
          <w:szCs w:val="24"/>
        </w:rPr>
        <w:t xml:space="preserve">Ohutuse eest ehitusplatsil vastutab täielikult </w:t>
      </w:r>
      <w:r w:rsidRPr="00EA065A">
        <w:rPr>
          <w:rFonts w:ascii="Times New Roman" w:hAnsi="Times New Roman"/>
          <w:sz w:val="24"/>
          <w:szCs w:val="24"/>
          <w:u w:val="single"/>
        </w:rPr>
        <w:t>töövõtja</w:t>
      </w:r>
      <w:r w:rsidRPr="00EA065A">
        <w:rPr>
          <w:rFonts w:ascii="Times New Roman" w:hAnsi="Times New Roman"/>
          <w:sz w:val="24"/>
          <w:szCs w:val="24"/>
        </w:rPr>
        <w:t xml:space="preserve">. </w:t>
      </w:r>
    </w:p>
    <w:p w14:paraId="7EFCA530" w14:textId="77777777" w:rsidR="009C07B3" w:rsidRPr="00EA065A" w:rsidRDefault="009C07B3" w:rsidP="009C07B3">
      <w:pPr>
        <w:spacing w:line="276" w:lineRule="auto"/>
        <w:jc w:val="both"/>
        <w:rPr>
          <w:rFonts w:ascii="Times New Roman" w:hAnsi="Times New Roman"/>
          <w:sz w:val="16"/>
          <w:szCs w:val="16"/>
        </w:rPr>
      </w:pPr>
    </w:p>
    <w:p w14:paraId="3D5A2989" w14:textId="1A603282" w:rsidR="009C07B3" w:rsidRDefault="009C07B3" w:rsidP="009C07B3">
      <w:pPr>
        <w:spacing w:line="276" w:lineRule="auto"/>
        <w:ind w:left="720"/>
        <w:jc w:val="both"/>
        <w:rPr>
          <w:rFonts w:ascii="Times New Roman" w:hAnsi="Times New Roman"/>
          <w:sz w:val="24"/>
          <w:szCs w:val="24"/>
        </w:rPr>
      </w:pPr>
      <w:r w:rsidRPr="00EA065A">
        <w:rPr>
          <w:rFonts w:ascii="Times New Roman" w:hAnsi="Times New Roman"/>
          <w:sz w:val="24"/>
          <w:szCs w:val="24"/>
        </w:rPr>
        <w:t>Töö Elektrilevi OÜ</w:t>
      </w:r>
      <w:r w:rsidR="00EA065A" w:rsidRPr="00EA065A">
        <w:rPr>
          <w:rFonts w:ascii="Times New Roman" w:hAnsi="Times New Roman"/>
          <w:sz w:val="24"/>
          <w:szCs w:val="24"/>
        </w:rPr>
        <w:t>, AS Gaasivõrk</w:t>
      </w:r>
      <w:r w:rsidR="00D50D24">
        <w:rPr>
          <w:rFonts w:ascii="Times New Roman" w:hAnsi="Times New Roman"/>
          <w:sz w:val="24"/>
          <w:szCs w:val="24"/>
        </w:rPr>
        <w:t>,  ELA SA</w:t>
      </w:r>
      <w:r w:rsidRPr="00EA065A">
        <w:rPr>
          <w:rFonts w:ascii="Times New Roman" w:hAnsi="Times New Roman"/>
          <w:sz w:val="24"/>
          <w:szCs w:val="24"/>
        </w:rPr>
        <w:t xml:space="preserve"> ja Telia Eesti AS liinirajatiste kaitsetsoonis teha nende liinide valdaja poolt kehtestatud tingimustel. </w:t>
      </w:r>
    </w:p>
    <w:p w14:paraId="29D5C678" w14:textId="77777777" w:rsidR="007B0585" w:rsidRDefault="007B0585" w:rsidP="009C07B3">
      <w:pPr>
        <w:spacing w:line="276" w:lineRule="auto"/>
        <w:ind w:left="720"/>
        <w:jc w:val="both"/>
        <w:rPr>
          <w:rFonts w:ascii="Times New Roman" w:hAnsi="Times New Roman"/>
        </w:rPr>
      </w:pPr>
    </w:p>
    <w:p w14:paraId="092BC396" w14:textId="77777777" w:rsidR="007B0585" w:rsidRPr="00825C7B" w:rsidRDefault="007B0585" w:rsidP="009C07B3">
      <w:pPr>
        <w:spacing w:line="276" w:lineRule="auto"/>
        <w:ind w:left="720"/>
        <w:jc w:val="both"/>
        <w:rPr>
          <w:rFonts w:ascii="Times New Roman" w:hAnsi="Times New Roman"/>
        </w:rPr>
      </w:pPr>
    </w:p>
    <w:p w14:paraId="36BD438C" w14:textId="487244D5" w:rsidR="00EA065A" w:rsidRPr="00334588" w:rsidRDefault="000022A2" w:rsidP="000022A2">
      <w:pPr>
        <w:pStyle w:val="ListParagraph"/>
        <w:numPr>
          <w:ilvl w:val="1"/>
          <w:numId w:val="14"/>
        </w:numPr>
        <w:rPr>
          <w:rFonts w:ascii="Times New Roman" w:hAnsi="Times New Roman"/>
          <w:b/>
          <w:sz w:val="24"/>
        </w:rPr>
      </w:pPr>
      <w:r w:rsidRPr="00334588">
        <w:rPr>
          <w:rFonts w:ascii="Times New Roman" w:hAnsi="Times New Roman"/>
          <w:b/>
          <w:sz w:val="24"/>
        </w:rPr>
        <w:t xml:space="preserve">. </w:t>
      </w:r>
      <w:r w:rsidR="00EA065A" w:rsidRPr="00334588">
        <w:rPr>
          <w:rFonts w:ascii="Times New Roman" w:hAnsi="Times New Roman"/>
          <w:b/>
          <w:sz w:val="24"/>
        </w:rPr>
        <w:t>Ehitustööde korraldamine, dokumenteerimine ja järelevalve.</w:t>
      </w:r>
    </w:p>
    <w:p w14:paraId="15D52F13" w14:textId="77777777" w:rsidR="00EA065A" w:rsidRPr="00555CE4" w:rsidRDefault="00EA065A" w:rsidP="00EA065A">
      <w:pPr>
        <w:pStyle w:val="ListParagraph"/>
        <w:spacing w:line="276" w:lineRule="auto"/>
        <w:rPr>
          <w:b/>
          <w:sz w:val="24"/>
        </w:rPr>
      </w:pPr>
    </w:p>
    <w:p w14:paraId="2E7B9DE2" w14:textId="77777777" w:rsidR="00EA065A" w:rsidRPr="00EA065A" w:rsidRDefault="00EA065A" w:rsidP="000022A2">
      <w:pPr>
        <w:spacing w:line="276" w:lineRule="auto"/>
        <w:jc w:val="both"/>
        <w:rPr>
          <w:rFonts w:ascii="Times New Roman" w:hAnsi="Times New Roman"/>
          <w:sz w:val="24"/>
          <w:szCs w:val="24"/>
        </w:rPr>
      </w:pPr>
      <w:r w:rsidRPr="00EA065A">
        <w:rPr>
          <w:rFonts w:ascii="Times New Roman" w:hAnsi="Times New Roman"/>
          <w:sz w:val="24"/>
          <w:szCs w:val="24"/>
        </w:rPr>
        <w:t>Ehitustööd korraldada hea ehitustava kohaselt. Ehitus ja kaevetööde ajaks piirata ehitusplatsid piirdelindiga ja tähistada ohutusmärkidega. Töökoht tähistada nõuetekohaselt tööde tellija ja tööde teostaja andmetega.</w:t>
      </w:r>
    </w:p>
    <w:p w14:paraId="5764A07F" w14:textId="77777777" w:rsidR="00EA065A" w:rsidRPr="00EA065A" w:rsidRDefault="00EA065A" w:rsidP="000022A2">
      <w:pPr>
        <w:spacing w:line="276" w:lineRule="auto"/>
        <w:jc w:val="both"/>
        <w:rPr>
          <w:rFonts w:ascii="Times New Roman" w:hAnsi="Times New Roman"/>
          <w:sz w:val="24"/>
          <w:szCs w:val="24"/>
        </w:rPr>
      </w:pPr>
      <w:r w:rsidRPr="00EA065A">
        <w:rPr>
          <w:rFonts w:ascii="Times New Roman" w:hAnsi="Times New Roman"/>
          <w:sz w:val="24"/>
          <w:szCs w:val="24"/>
        </w:rPr>
        <w:t>Kuna ehitustegevus toimub väljaspool suuri liiklusteid, siis nende teede sulgemiste vajadus puudub. Sissesõidutee ja parkimisala liikluspiirangute, samuti laadimis- ja tõstetööde puhul võimalike liikluspiirangute vajadus selgub tööde käigus.</w:t>
      </w:r>
    </w:p>
    <w:p w14:paraId="0070A083" w14:textId="77777777" w:rsidR="00EA065A" w:rsidRPr="00EA065A" w:rsidRDefault="00EA065A" w:rsidP="000022A2">
      <w:pPr>
        <w:shd w:val="clear" w:color="auto" w:fill="FFFFFF"/>
        <w:spacing w:line="220" w:lineRule="atLeast"/>
        <w:jc w:val="both"/>
        <w:rPr>
          <w:rFonts w:ascii="Times New Roman" w:hAnsi="Times New Roman"/>
          <w:color w:val="242424"/>
          <w:sz w:val="24"/>
          <w:szCs w:val="24"/>
          <w:lang w:eastAsia="et-EE"/>
        </w:rPr>
      </w:pPr>
      <w:r w:rsidRPr="00EA065A">
        <w:rPr>
          <w:rFonts w:ascii="Times New Roman" w:hAnsi="Times New Roman"/>
          <w:color w:val="242424"/>
          <w:sz w:val="24"/>
          <w:szCs w:val="24"/>
          <w:bdr w:val="none" w:sz="0" w:space="0" w:color="auto" w:frame="1"/>
          <w:lang w:eastAsia="et-EE"/>
        </w:rPr>
        <w:t>Tööde teostamine AS Gaasivõrk gaasipaigaldise kaitsevööndis:</w:t>
      </w:r>
    </w:p>
    <w:p w14:paraId="7BCA83C0" w14:textId="77777777" w:rsidR="00EA065A" w:rsidRPr="00EA065A" w:rsidRDefault="00EA065A" w:rsidP="000022A2">
      <w:pPr>
        <w:numPr>
          <w:ilvl w:val="0"/>
          <w:numId w:val="13"/>
        </w:numPr>
        <w:shd w:val="clear" w:color="auto" w:fill="FFFFFF"/>
        <w:spacing w:line="276" w:lineRule="auto"/>
        <w:jc w:val="both"/>
        <w:rPr>
          <w:rFonts w:ascii="Times New Roman" w:hAnsi="Times New Roman"/>
          <w:color w:val="242424"/>
          <w:sz w:val="24"/>
          <w:szCs w:val="24"/>
          <w:lang w:eastAsia="et-EE"/>
        </w:rPr>
      </w:pPr>
      <w:r w:rsidRPr="00EA065A">
        <w:rPr>
          <w:rFonts w:ascii="Times New Roman" w:hAnsi="Times New Roman"/>
          <w:color w:val="242424"/>
          <w:sz w:val="24"/>
          <w:szCs w:val="24"/>
          <w:bdr w:val="none" w:sz="0" w:space="0" w:color="auto" w:frame="1"/>
          <w:lang w:eastAsia="et-EE"/>
        </w:rPr>
        <w:t>AS-i Gaasivõrk gaasipaigaldise kaitsevööndis kaevetööde teostamiseks on vajalik eelnevalt taotleda AS-ilt Gaasivõrk kaitsevööndis tegutsemise luba ning kutsuda objektile kohale AS-i Gaasivõrk järelevalve. </w:t>
      </w:r>
    </w:p>
    <w:p w14:paraId="232D4581" w14:textId="77777777" w:rsidR="00EA065A" w:rsidRPr="00EA065A" w:rsidRDefault="00EA065A" w:rsidP="000022A2">
      <w:pPr>
        <w:numPr>
          <w:ilvl w:val="0"/>
          <w:numId w:val="13"/>
        </w:numPr>
        <w:shd w:val="clear" w:color="auto" w:fill="FFFFFF"/>
        <w:spacing w:line="276" w:lineRule="auto"/>
        <w:jc w:val="both"/>
        <w:rPr>
          <w:rFonts w:ascii="Times New Roman" w:hAnsi="Times New Roman"/>
          <w:color w:val="242424"/>
          <w:sz w:val="24"/>
          <w:szCs w:val="24"/>
          <w:lang w:eastAsia="et-EE"/>
        </w:rPr>
      </w:pPr>
      <w:r w:rsidRPr="00EA065A">
        <w:rPr>
          <w:rFonts w:ascii="Times New Roman" w:hAnsi="Times New Roman"/>
          <w:color w:val="242424"/>
          <w:sz w:val="24"/>
          <w:szCs w:val="24"/>
          <w:bdr w:val="none" w:sz="0" w:space="0" w:color="auto" w:frame="1"/>
          <w:lang w:eastAsia="et-EE"/>
        </w:rPr>
        <w:t>Ehitamisel tuleb kasutada mehhanisme, töövõtteid ja –meetodeid, mis välistavad gaasipaigaldise ja sellega seotud rajatiste kahjustamist. Kõigi ehitusperioodil töömaal tekkinud vigastuste likvideerimine toimub ehitustööde teostaja ja vastutaja kulul. </w:t>
      </w:r>
    </w:p>
    <w:p w14:paraId="1AD02255" w14:textId="77777777" w:rsidR="00EA065A" w:rsidRPr="00EA065A" w:rsidRDefault="00EA065A" w:rsidP="000022A2">
      <w:pPr>
        <w:numPr>
          <w:ilvl w:val="0"/>
          <w:numId w:val="13"/>
        </w:numPr>
        <w:shd w:val="clear" w:color="auto" w:fill="FFFFFF"/>
        <w:spacing w:line="276" w:lineRule="auto"/>
        <w:jc w:val="both"/>
        <w:rPr>
          <w:rFonts w:ascii="Times New Roman" w:hAnsi="Times New Roman"/>
          <w:color w:val="242424"/>
          <w:sz w:val="24"/>
          <w:szCs w:val="24"/>
          <w:lang w:eastAsia="et-EE"/>
        </w:rPr>
      </w:pPr>
      <w:r w:rsidRPr="00EA065A">
        <w:rPr>
          <w:rFonts w:ascii="Times New Roman" w:hAnsi="Times New Roman"/>
          <w:color w:val="242424"/>
          <w:sz w:val="24"/>
          <w:szCs w:val="24"/>
          <w:bdr w:val="none" w:sz="0" w:space="0" w:color="auto" w:frame="1"/>
          <w:lang w:eastAsia="et-EE"/>
        </w:rPr>
        <w:t>Gaasipaigaldise ja/või katoodkaitsekaabli lahtikaevamisel ja täpse asukoha tuvastamisel tuleb kaitsevööndis kaevata labidaga. </w:t>
      </w:r>
    </w:p>
    <w:p w14:paraId="3DC1E0C2" w14:textId="77777777" w:rsidR="00EA065A" w:rsidRPr="00EA065A" w:rsidRDefault="00EA065A" w:rsidP="000022A2">
      <w:pPr>
        <w:numPr>
          <w:ilvl w:val="0"/>
          <w:numId w:val="13"/>
        </w:numPr>
        <w:shd w:val="clear" w:color="auto" w:fill="FFFFFF"/>
        <w:spacing w:line="276" w:lineRule="auto"/>
        <w:jc w:val="both"/>
        <w:rPr>
          <w:rFonts w:ascii="Times New Roman" w:hAnsi="Times New Roman"/>
          <w:color w:val="242424"/>
          <w:sz w:val="24"/>
          <w:szCs w:val="24"/>
          <w:lang w:eastAsia="et-EE"/>
        </w:rPr>
      </w:pPr>
      <w:r w:rsidRPr="00EA065A">
        <w:rPr>
          <w:rFonts w:ascii="Times New Roman" w:hAnsi="Times New Roman"/>
          <w:color w:val="242424"/>
          <w:sz w:val="24"/>
          <w:szCs w:val="24"/>
          <w:bdr w:val="none" w:sz="0" w:space="0" w:color="auto" w:frame="1"/>
          <w:lang w:eastAsia="et-EE"/>
        </w:rPr>
        <w:t>Kui ehitustööde käigus muutub pinnase tasapind gaasivõrgu armatuuri kaitsekapede ja gaasireguleerkappide ümbruses, siis tuleb gaasivõrgu armatuuri kaitsekaped ja gaasireguleerkapid tõsta õigele tasapinnale. Selleks tellida täiendavad tööd AS Gaasivõrk poolt aktsepteeritud ettevõtte käest. </w:t>
      </w:r>
    </w:p>
    <w:p w14:paraId="51D85010" w14:textId="77777777" w:rsidR="00EA065A" w:rsidRPr="00EA065A" w:rsidRDefault="00EA065A" w:rsidP="000022A2">
      <w:pPr>
        <w:numPr>
          <w:ilvl w:val="0"/>
          <w:numId w:val="13"/>
        </w:numPr>
        <w:shd w:val="clear" w:color="auto" w:fill="FFFFFF"/>
        <w:spacing w:line="276" w:lineRule="auto"/>
        <w:jc w:val="both"/>
        <w:rPr>
          <w:rFonts w:ascii="Times New Roman" w:hAnsi="Times New Roman"/>
          <w:color w:val="242424"/>
          <w:sz w:val="24"/>
          <w:szCs w:val="24"/>
          <w:lang w:eastAsia="et-EE"/>
        </w:rPr>
      </w:pPr>
      <w:r w:rsidRPr="00EA065A">
        <w:rPr>
          <w:rFonts w:ascii="Times New Roman" w:hAnsi="Times New Roman"/>
          <w:color w:val="242424"/>
          <w:sz w:val="24"/>
          <w:szCs w:val="24"/>
          <w:bdr w:val="none" w:sz="0" w:space="0" w:color="auto" w:frame="1"/>
          <w:lang w:eastAsia="et-EE"/>
        </w:rPr>
        <w:t>Peale tööde teostamist peavad AS Gaasivõrk gaasitorud jääma nõuetekohasele sügavusele. Näha ette kõik meetmed olemasolevate AS Gaasivõrk gaasitorude kaitseks tagamaks nende säilivus ehitustööde käigus, tagada nõuetekohased sügavused. Tagada trasside paiknemisel vastavus  EVS 843 standardi nõuetega. Tegevuse korraldamisel gaasitrassi kaitsevööndis juhinduda ehitusseadustiku § 70 ja § 76 nõuetest ning Majandus- ja taristuministri määrusest nr 73 </w:t>
      </w:r>
    </w:p>
    <w:p w14:paraId="492B402A" w14:textId="77777777" w:rsidR="00EA065A" w:rsidRPr="00EA065A" w:rsidRDefault="00EA065A" w:rsidP="000022A2">
      <w:pPr>
        <w:numPr>
          <w:ilvl w:val="0"/>
          <w:numId w:val="13"/>
        </w:numPr>
        <w:shd w:val="clear" w:color="auto" w:fill="FFFFFF"/>
        <w:spacing w:line="276" w:lineRule="auto"/>
        <w:jc w:val="both"/>
        <w:rPr>
          <w:rFonts w:ascii="Times New Roman" w:hAnsi="Times New Roman"/>
          <w:color w:val="242424"/>
          <w:sz w:val="24"/>
          <w:szCs w:val="24"/>
          <w:lang w:eastAsia="et-EE"/>
        </w:rPr>
      </w:pPr>
      <w:r w:rsidRPr="00EA065A">
        <w:rPr>
          <w:rFonts w:ascii="Times New Roman" w:hAnsi="Times New Roman"/>
          <w:color w:val="242424"/>
          <w:sz w:val="24"/>
          <w:szCs w:val="24"/>
          <w:bdr w:val="none" w:sz="0" w:space="0" w:color="auto" w:frame="1"/>
          <w:lang w:eastAsia="et-EE"/>
        </w:rPr>
        <w:t>Tööde teostamine gaasipaigaldise kaitsevööndis võib toimuda kooskõlastatult AS-I Gaasivõrk järelevalvega ja ainult töö- või põhiprojekti alusel. </w:t>
      </w:r>
    </w:p>
    <w:p w14:paraId="1B496027" w14:textId="77777777" w:rsidR="00EA065A" w:rsidRPr="00EA065A" w:rsidRDefault="00EA065A" w:rsidP="000022A2">
      <w:pPr>
        <w:numPr>
          <w:ilvl w:val="0"/>
          <w:numId w:val="13"/>
        </w:numPr>
        <w:shd w:val="clear" w:color="auto" w:fill="FFFFFF"/>
        <w:spacing w:line="276" w:lineRule="auto"/>
        <w:jc w:val="both"/>
        <w:rPr>
          <w:rFonts w:ascii="Times New Roman" w:hAnsi="Times New Roman"/>
          <w:color w:val="242424"/>
          <w:sz w:val="24"/>
          <w:szCs w:val="24"/>
          <w:lang w:eastAsia="et-EE"/>
        </w:rPr>
      </w:pPr>
      <w:r w:rsidRPr="00EA065A">
        <w:rPr>
          <w:rFonts w:ascii="Times New Roman" w:hAnsi="Times New Roman"/>
          <w:color w:val="242424"/>
          <w:sz w:val="24"/>
          <w:szCs w:val="24"/>
          <w:bdr w:val="none" w:sz="0" w:space="0" w:color="auto" w:frame="1"/>
          <w:lang w:eastAsia="et-EE"/>
        </w:rPr>
        <w:t>Lahti kaevatud gaasitorustik on vajalik enne kinni ajamist ette näidata AS Gaasivõrk järelevalve esindajale. </w:t>
      </w:r>
    </w:p>
    <w:p w14:paraId="68FA8A4A" w14:textId="77777777" w:rsidR="00EA065A" w:rsidRPr="00EA065A" w:rsidRDefault="00EA065A" w:rsidP="000022A2">
      <w:pPr>
        <w:numPr>
          <w:ilvl w:val="0"/>
          <w:numId w:val="13"/>
        </w:numPr>
        <w:shd w:val="clear" w:color="auto" w:fill="FFFFFF"/>
        <w:spacing w:line="276" w:lineRule="auto"/>
        <w:jc w:val="both"/>
        <w:rPr>
          <w:rFonts w:ascii="Times New Roman" w:hAnsi="Times New Roman"/>
          <w:color w:val="242424"/>
          <w:sz w:val="24"/>
          <w:szCs w:val="24"/>
          <w:lang w:eastAsia="et-EE"/>
        </w:rPr>
      </w:pPr>
      <w:r w:rsidRPr="00EA065A">
        <w:rPr>
          <w:rFonts w:ascii="Times New Roman" w:hAnsi="Times New Roman"/>
          <w:color w:val="242424"/>
          <w:sz w:val="24"/>
          <w:szCs w:val="24"/>
          <w:bdr w:val="none" w:sz="0" w:space="0" w:color="auto" w:frame="1"/>
          <w:lang w:eastAsia="et-EE"/>
        </w:rPr>
        <w:lastRenderedPageBreak/>
        <w:t>Peale pinnase taastamise töid peavad olema gaasikaped terve ja nähtavad ning need tuleb näidata ette AS Gaasivõrk järelevalvele. </w:t>
      </w:r>
    </w:p>
    <w:p w14:paraId="6E9815B7" w14:textId="77777777" w:rsidR="00EA065A" w:rsidRPr="00D50D24" w:rsidRDefault="00EA065A" w:rsidP="000022A2">
      <w:pPr>
        <w:numPr>
          <w:ilvl w:val="0"/>
          <w:numId w:val="13"/>
        </w:numPr>
        <w:shd w:val="clear" w:color="auto" w:fill="FFFFFF"/>
        <w:spacing w:line="276" w:lineRule="auto"/>
        <w:jc w:val="both"/>
        <w:rPr>
          <w:rFonts w:ascii="Times New Roman" w:hAnsi="Times New Roman"/>
          <w:color w:val="242424"/>
          <w:sz w:val="24"/>
          <w:szCs w:val="24"/>
          <w:lang w:eastAsia="et-EE"/>
        </w:rPr>
      </w:pPr>
      <w:r w:rsidRPr="00EA065A">
        <w:rPr>
          <w:rFonts w:ascii="Times New Roman" w:hAnsi="Times New Roman"/>
          <w:color w:val="242424"/>
          <w:sz w:val="24"/>
          <w:szCs w:val="24"/>
          <w:bdr w:val="none" w:sz="0" w:space="0" w:color="auto" w:frame="1"/>
          <w:lang w:eastAsia="et-EE"/>
        </w:rPr>
        <w:t>Ehitaja peab lisaks arvestama projektile antud seisukoha märkustega.</w:t>
      </w:r>
    </w:p>
    <w:p w14:paraId="3CD458E2" w14:textId="77777777" w:rsidR="00D50D24" w:rsidRPr="00EA065A" w:rsidRDefault="00D50D24" w:rsidP="00D50D24">
      <w:pPr>
        <w:shd w:val="clear" w:color="auto" w:fill="FFFFFF"/>
        <w:spacing w:line="276" w:lineRule="auto"/>
        <w:ind w:left="360"/>
        <w:jc w:val="both"/>
        <w:rPr>
          <w:rFonts w:ascii="Times New Roman" w:hAnsi="Times New Roman"/>
          <w:color w:val="242424"/>
          <w:sz w:val="24"/>
          <w:szCs w:val="24"/>
          <w:lang w:eastAsia="et-EE"/>
        </w:rPr>
      </w:pPr>
    </w:p>
    <w:p w14:paraId="48AAF474" w14:textId="3D5EB963" w:rsidR="00D50D24" w:rsidRPr="00095DED" w:rsidRDefault="00EA065A" w:rsidP="00D50D24">
      <w:pPr>
        <w:spacing w:line="276" w:lineRule="auto"/>
        <w:jc w:val="both"/>
        <w:rPr>
          <w:rFonts w:ascii="Times New Roman" w:hAnsi="Times New Roman"/>
          <w:b/>
          <w:sz w:val="24"/>
        </w:rPr>
      </w:pPr>
      <w:r w:rsidRPr="00EA065A">
        <w:rPr>
          <w:rFonts w:ascii="Times New Roman" w:hAnsi="Times New Roman"/>
          <w:color w:val="242424"/>
          <w:sz w:val="24"/>
          <w:szCs w:val="24"/>
          <w:bdr w:val="none" w:sz="0" w:space="0" w:color="auto" w:frame="1"/>
          <w:lang w:eastAsia="et-EE"/>
        </w:rPr>
        <w:t> </w:t>
      </w:r>
      <w:r w:rsidR="00D50D24" w:rsidRPr="00057A2E">
        <w:rPr>
          <w:rFonts w:ascii="Times New Roman" w:hAnsi="Times New Roman"/>
          <w:color w:val="242424"/>
          <w:sz w:val="24"/>
          <w:bdr w:val="none" w:sz="0" w:space="0" w:color="auto" w:frame="1"/>
          <w:lang w:eastAsia="et-EE"/>
        </w:rPr>
        <w:t> </w:t>
      </w:r>
      <w:r w:rsidR="00D50D24" w:rsidRPr="00095DED">
        <w:rPr>
          <w:rFonts w:ascii="Times New Roman" w:hAnsi="Times New Roman"/>
          <w:b/>
          <w:sz w:val="24"/>
        </w:rPr>
        <w:t>Tööde teostamine Telia AS</w:t>
      </w:r>
      <w:r w:rsidR="00D50D24">
        <w:rPr>
          <w:rFonts w:ascii="Times New Roman" w:hAnsi="Times New Roman"/>
          <w:b/>
          <w:sz w:val="24"/>
        </w:rPr>
        <w:t xml:space="preserve"> ja </w:t>
      </w:r>
      <w:r w:rsidR="00D50D24" w:rsidRPr="00095DED">
        <w:rPr>
          <w:rFonts w:ascii="Times New Roman" w:hAnsi="Times New Roman"/>
          <w:b/>
          <w:sz w:val="24"/>
        </w:rPr>
        <w:t xml:space="preserve"> ELASA sideehitiste kaitsevööndis:</w:t>
      </w:r>
    </w:p>
    <w:p w14:paraId="6170E958" w14:textId="4AA57ED9" w:rsidR="00D50D24" w:rsidRPr="00D119A4" w:rsidRDefault="00D50D24" w:rsidP="00D50D24">
      <w:pPr>
        <w:spacing w:line="276" w:lineRule="auto"/>
        <w:ind w:left="720" w:hanging="294"/>
        <w:jc w:val="both"/>
        <w:rPr>
          <w:rFonts w:ascii="Times New Roman" w:hAnsi="Times New Roman"/>
          <w:sz w:val="24"/>
        </w:rPr>
      </w:pPr>
      <w:r w:rsidRPr="00D119A4">
        <w:rPr>
          <w:rFonts w:ascii="Times New Roman" w:hAnsi="Times New Roman"/>
          <w:sz w:val="24"/>
        </w:rPr>
        <w:t>1.. Töid Telia Eesti AS</w:t>
      </w:r>
      <w:r>
        <w:rPr>
          <w:rFonts w:ascii="Times New Roman" w:hAnsi="Times New Roman"/>
          <w:sz w:val="24"/>
        </w:rPr>
        <w:t xml:space="preserve"> ja</w:t>
      </w:r>
      <w:r>
        <w:rPr>
          <w:rFonts w:ascii="Times New Roman" w:hAnsi="Times New Roman"/>
          <w:sz w:val="24"/>
        </w:rPr>
        <w:t xml:space="preserve"> </w:t>
      </w:r>
      <w:r w:rsidRPr="00D119A4">
        <w:rPr>
          <w:rFonts w:ascii="Times New Roman" w:hAnsi="Times New Roman"/>
          <w:sz w:val="24"/>
        </w:rPr>
        <w:t xml:space="preserve"> ELASA sideehitiste kaitsevööndis tohib teostada ainult </w:t>
      </w:r>
      <w:r>
        <w:rPr>
          <w:rFonts w:ascii="Times New Roman" w:hAnsi="Times New Roman"/>
          <w:sz w:val="24"/>
        </w:rPr>
        <w:t xml:space="preserve">nende valdaja nõusolekul </w:t>
      </w:r>
      <w:r w:rsidRPr="00D119A4">
        <w:rPr>
          <w:rFonts w:ascii="Times New Roman" w:hAnsi="Times New Roman"/>
          <w:sz w:val="24"/>
        </w:rPr>
        <w:t xml:space="preserve">kirjaliku  tegutsemisloa alusel. </w:t>
      </w:r>
      <w:r>
        <w:rPr>
          <w:rFonts w:ascii="Times New Roman" w:hAnsi="Times New Roman"/>
          <w:sz w:val="24"/>
        </w:rPr>
        <w:t xml:space="preserve">Loa taotlemiseks vajaliku kontaktandmed on toodud käesoleva juhendi punktis 13. Lisaks sellele kutsuda enne tööde alustamist kohale vastava siderajatise tehnilise järelevalve esindaja ja tegutseda temalt saadud juhistele järgi. </w:t>
      </w:r>
    </w:p>
    <w:p w14:paraId="43B4C1B1" w14:textId="77777777" w:rsidR="00D50D24" w:rsidRPr="00D119A4" w:rsidRDefault="00D50D24" w:rsidP="00D50D24">
      <w:pPr>
        <w:numPr>
          <w:ilvl w:val="0"/>
          <w:numId w:val="4"/>
        </w:numPr>
        <w:suppressAutoHyphens/>
        <w:spacing w:line="276" w:lineRule="auto"/>
        <w:jc w:val="both"/>
        <w:rPr>
          <w:rFonts w:ascii="Times New Roman" w:hAnsi="Times New Roman"/>
          <w:sz w:val="24"/>
        </w:rPr>
      </w:pPr>
      <w:r w:rsidRPr="00D119A4">
        <w:rPr>
          <w:rFonts w:ascii="Times New Roman" w:hAnsi="Times New Roman"/>
          <w:sz w:val="24"/>
        </w:rPr>
        <w:t>Sideehitiste ohutuse tagamiseks järelevalve esindaja vahetu järelevalve all tehtavad tööd:</w:t>
      </w:r>
    </w:p>
    <w:p w14:paraId="08776C49" w14:textId="77777777" w:rsidR="00D50D24" w:rsidRPr="00D119A4" w:rsidRDefault="00D50D24" w:rsidP="00D50D24">
      <w:pPr>
        <w:numPr>
          <w:ilvl w:val="0"/>
          <w:numId w:val="4"/>
        </w:numPr>
        <w:suppressAutoHyphens/>
        <w:spacing w:line="276" w:lineRule="auto"/>
        <w:jc w:val="both"/>
        <w:rPr>
          <w:rFonts w:ascii="Times New Roman" w:hAnsi="Times New Roman"/>
          <w:sz w:val="24"/>
        </w:rPr>
      </w:pPr>
      <w:r w:rsidRPr="00D119A4">
        <w:rPr>
          <w:rFonts w:ascii="Times New Roman" w:hAnsi="Times New Roman"/>
          <w:sz w:val="24"/>
        </w:rPr>
        <w:t>a) sideehitiste kaitsemeetmete rakendamine</w:t>
      </w:r>
    </w:p>
    <w:p w14:paraId="6881DCD9" w14:textId="77777777" w:rsidR="00D50D24" w:rsidRPr="00D119A4" w:rsidRDefault="00D50D24" w:rsidP="00D50D24">
      <w:pPr>
        <w:numPr>
          <w:ilvl w:val="0"/>
          <w:numId w:val="4"/>
        </w:numPr>
        <w:suppressAutoHyphens/>
        <w:spacing w:line="276" w:lineRule="auto"/>
        <w:jc w:val="both"/>
        <w:rPr>
          <w:rFonts w:ascii="Times New Roman" w:hAnsi="Times New Roman"/>
          <w:sz w:val="24"/>
        </w:rPr>
      </w:pPr>
      <w:r w:rsidRPr="00D119A4">
        <w:rPr>
          <w:rFonts w:ascii="Times New Roman" w:hAnsi="Times New Roman"/>
          <w:sz w:val="24"/>
        </w:rPr>
        <w:t>b) käsitsi lahti kaevamine sideehitise täpse asukoha ja sügavuse väljaselgitamiseks</w:t>
      </w:r>
    </w:p>
    <w:p w14:paraId="590250BD" w14:textId="77777777" w:rsidR="00D50D24" w:rsidRPr="00D119A4" w:rsidRDefault="00D50D24" w:rsidP="00D50D24">
      <w:pPr>
        <w:numPr>
          <w:ilvl w:val="0"/>
          <w:numId w:val="4"/>
        </w:numPr>
        <w:suppressAutoHyphens/>
        <w:spacing w:line="276" w:lineRule="auto"/>
        <w:jc w:val="both"/>
        <w:rPr>
          <w:rFonts w:ascii="Times New Roman" w:hAnsi="Times New Roman"/>
          <w:sz w:val="24"/>
        </w:rPr>
      </w:pPr>
      <w:r w:rsidRPr="00D119A4">
        <w:rPr>
          <w:rFonts w:ascii="Times New Roman" w:hAnsi="Times New Roman"/>
          <w:sz w:val="24"/>
        </w:rPr>
        <w:t>c) sideehitisega seotud kaetud tööde ja kaeviku tagasitäitmise teostamine</w:t>
      </w:r>
    </w:p>
    <w:p w14:paraId="48E04FAE" w14:textId="77777777" w:rsidR="00D50D24" w:rsidRPr="00D119A4" w:rsidRDefault="00D50D24" w:rsidP="00D50D24">
      <w:pPr>
        <w:numPr>
          <w:ilvl w:val="0"/>
          <w:numId w:val="4"/>
        </w:numPr>
        <w:suppressAutoHyphens/>
        <w:spacing w:line="276" w:lineRule="auto"/>
        <w:jc w:val="both"/>
        <w:rPr>
          <w:rFonts w:ascii="Times New Roman" w:hAnsi="Times New Roman"/>
          <w:sz w:val="24"/>
        </w:rPr>
      </w:pPr>
      <w:r w:rsidRPr="00D119A4">
        <w:rPr>
          <w:rFonts w:ascii="Times New Roman" w:hAnsi="Times New Roman"/>
          <w:sz w:val="24"/>
        </w:rPr>
        <w:t xml:space="preserve">d) projektist tingitud või muud järelevalve esindaja poolt ettenähtud juhtumid </w:t>
      </w:r>
    </w:p>
    <w:p w14:paraId="605DAB10" w14:textId="77777777" w:rsidR="00D50D24" w:rsidRPr="00D119A4" w:rsidRDefault="00D50D24" w:rsidP="00D50D24">
      <w:pPr>
        <w:numPr>
          <w:ilvl w:val="0"/>
          <w:numId w:val="4"/>
        </w:numPr>
        <w:suppressAutoHyphens/>
        <w:spacing w:line="276" w:lineRule="auto"/>
        <w:jc w:val="both"/>
        <w:rPr>
          <w:rFonts w:ascii="Times New Roman" w:hAnsi="Times New Roman"/>
          <w:sz w:val="24"/>
        </w:rPr>
      </w:pPr>
      <w:r w:rsidRPr="00D119A4">
        <w:rPr>
          <w:rFonts w:ascii="Times New Roman" w:hAnsi="Times New Roman"/>
          <w:sz w:val="24"/>
        </w:rPr>
        <w:t xml:space="preserve"> Kaevetööd  sideehitiste kaitsevööndis teostada käsitsi.</w:t>
      </w:r>
    </w:p>
    <w:p w14:paraId="04787163" w14:textId="77777777" w:rsidR="00D50D24" w:rsidRPr="00D119A4" w:rsidRDefault="00D50D24" w:rsidP="00D50D24">
      <w:pPr>
        <w:numPr>
          <w:ilvl w:val="0"/>
          <w:numId w:val="4"/>
        </w:numPr>
        <w:suppressAutoHyphens/>
        <w:spacing w:line="276" w:lineRule="auto"/>
        <w:jc w:val="both"/>
        <w:rPr>
          <w:rFonts w:ascii="Times New Roman" w:hAnsi="Times New Roman"/>
          <w:sz w:val="24"/>
        </w:rPr>
      </w:pPr>
      <w:r w:rsidRPr="00D119A4">
        <w:rPr>
          <w:rFonts w:ascii="Times New Roman" w:hAnsi="Times New Roman"/>
          <w:sz w:val="24"/>
        </w:rPr>
        <w:t xml:space="preserve"> Kui tööde teostamise käigus selgub et rajatavat ehitist ei ole võimalik ehitada ilma  sideehitisi teisaldamata, siis võtta täiendavad tehnilised tingimused asendusehitiste projekteerimiseks ning enne asendusrajatiste ehitamist sõlmida sideehitiste ümberpaigutamise leping. Juhul kui olemasolevad sideehitised, mille asukoht on ligikaudne ja vajab looduses täpsustamist, paiknevad tööde teostamise asukohas (looduses) teistel asukohtadel ja sügavustel, kui esialgselt teada, siis korrigeeritakse projekti omaniku poolt ja kulul vajadusel projektlahendust (et tagada ehitusprojekti ja ehitamise korrektsus), esitatakse täiendatud projektlahendus ka </w:t>
      </w:r>
      <w:r>
        <w:rPr>
          <w:rFonts w:ascii="Times New Roman" w:hAnsi="Times New Roman"/>
          <w:sz w:val="24"/>
        </w:rPr>
        <w:t>sideehitise valdajale</w:t>
      </w:r>
      <w:r w:rsidRPr="00D119A4">
        <w:rPr>
          <w:rFonts w:ascii="Times New Roman" w:hAnsi="Times New Roman"/>
          <w:sz w:val="24"/>
        </w:rPr>
        <w:t>. Teostatavate ehitustööde lõppemisel peab sideehitis jääma nõuetekohasele sügavusele.</w:t>
      </w:r>
    </w:p>
    <w:p w14:paraId="1BA29E03" w14:textId="77777777" w:rsidR="00D50D24" w:rsidRPr="00D119A4" w:rsidRDefault="00D50D24" w:rsidP="00D50D24">
      <w:pPr>
        <w:numPr>
          <w:ilvl w:val="0"/>
          <w:numId w:val="4"/>
        </w:numPr>
        <w:suppressAutoHyphens/>
        <w:spacing w:line="276" w:lineRule="auto"/>
        <w:jc w:val="both"/>
        <w:rPr>
          <w:rFonts w:ascii="Times New Roman" w:hAnsi="Times New Roman"/>
          <w:sz w:val="24"/>
        </w:rPr>
      </w:pPr>
      <w:r w:rsidRPr="00D119A4">
        <w:rPr>
          <w:rFonts w:ascii="Times New Roman" w:hAnsi="Times New Roman"/>
          <w:sz w:val="24"/>
        </w:rPr>
        <w:t xml:space="preserve">Kui ehitustööde käigus muutub pinnase tasapind jaotuskohtade (sidekappide) ümbruses, siis tuleb jaotuskohtade (sidekappide) tõstmiseks õigele tasapinnale, tellida täiendavad tööd </w:t>
      </w:r>
      <w:r>
        <w:rPr>
          <w:rFonts w:ascii="Times New Roman" w:hAnsi="Times New Roman"/>
          <w:sz w:val="24"/>
        </w:rPr>
        <w:t xml:space="preserve">vastava sideettevõtte </w:t>
      </w:r>
      <w:r w:rsidRPr="00D119A4">
        <w:rPr>
          <w:rFonts w:ascii="Times New Roman" w:hAnsi="Times New Roman"/>
          <w:sz w:val="24"/>
        </w:rPr>
        <w:t>poolt aktsepteeritud</w:t>
      </w:r>
      <w:r>
        <w:rPr>
          <w:rFonts w:ascii="Times New Roman" w:hAnsi="Times New Roman"/>
          <w:sz w:val="24"/>
        </w:rPr>
        <w:t>,</w:t>
      </w:r>
      <w:r w:rsidRPr="00D119A4">
        <w:rPr>
          <w:rFonts w:ascii="Times New Roman" w:hAnsi="Times New Roman"/>
          <w:sz w:val="24"/>
        </w:rPr>
        <w:t xml:space="preserve"> (side ehitamiseks pädevate) ettevõte käest.</w:t>
      </w:r>
    </w:p>
    <w:p w14:paraId="489491A9" w14:textId="77777777" w:rsidR="00D50D24" w:rsidRPr="00D119A4" w:rsidRDefault="00D50D24" w:rsidP="00D50D24">
      <w:pPr>
        <w:numPr>
          <w:ilvl w:val="0"/>
          <w:numId w:val="4"/>
        </w:numPr>
        <w:suppressAutoHyphens/>
        <w:spacing w:line="276" w:lineRule="auto"/>
        <w:jc w:val="both"/>
        <w:rPr>
          <w:rFonts w:ascii="Times New Roman" w:hAnsi="Times New Roman"/>
          <w:sz w:val="24"/>
        </w:rPr>
      </w:pPr>
      <w:r w:rsidRPr="00D119A4">
        <w:rPr>
          <w:rFonts w:ascii="Times New Roman" w:hAnsi="Times New Roman"/>
          <w:sz w:val="24"/>
        </w:rPr>
        <w:t xml:space="preserve">Lahtikaevatud kaablid ja kaitsetorud kaitsta täiendavalt mehaaniliste vigastuste vältimisteks (näit. paigaldatakse kaablid ajutiselt laudkasti, kasutada kaablikaitsetoru/-kiikri karprauast toestust, riputamiseks koormarihmasid vms,). Enne kaetud tööde akti vormistamist ja sideehitiste katmist kutsuda kohale </w:t>
      </w:r>
      <w:r>
        <w:rPr>
          <w:rFonts w:ascii="Times New Roman" w:hAnsi="Times New Roman"/>
          <w:sz w:val="24"/>
        </w:rPr>
        <w:t xml:space="preserve">vastava </w:t>
      </w:r>
      <w:r w:rsidRPr="00D119A4">
        <w:rPr>
          <w:rFonts w:ascii="Times New Roman" w:hAnsi="Times New Roman"/>
          <w:sz w:val="24"/>
        </w:rPr>
        <w:t>sideehitiste järelevalve esindaja teostatud tööde ülevaatuseks.</w:t>
      </w:r>
    </w:p>
    <w:p w14:paraId="06A4DF8F" w14:textId="77777777" w:rsidR="00D50D24" w:rsidRPr="00D119A4" w:rsidRDefault="00D50D24" w:rsidP="00D50D24">
      <w:pPr>
        <w:numPr>
          <w:ilvl w:val="0"/>
          <w:numId w:val="4"/>
        </w:numPr>
        <w:suppressAutoHyphens/>
        <w:spacing w:line="276" w:lineRule="auto"/>
        <w:jc w:val="both"/>
        <w:rPr>
          <w:rFonts w:ascii="Times New Roman" w:hAnsi="Times New Roman"/>
          <w:sz w:val="24"/>
        </w:rPr>
      </w:pPr>
      <w:r w:rsidRPr="00D119A4">
        <w:rPr>
          <w:rFonts w:ascii="Times New Roman" w:hAnsi="Times New Roman"/>
          <w:sz w:val="24"/>
        </w:rPr>
        <w:t>Peale tööde teostamist peavad  sidekaablid jääma nõuetekohasele sügavusele. Näha ette kõik meetmed olemasolevate sideehitiste kaitseks tagamaks nende säilivus ehitustööde käigus, tagada nõuetekohased sügavused. Tagada trasside paiknemisel vastavus EVS 843:2016 nõuetega. Tegevuse korraldamisel sideehitiste kaitsevööndis juhinduda ehitusseadustiku § 70 ja § 78 nõuetest ning Majandus- ja taristuministri 25.06.2015 määrusest nr 73.</w:t>
      </w:r>
    </w:p>
    <w:p w14:paraId="7E211848" w14:textId="77777777" w:rsidR="00D50D24" w:rsidRPr="00D119A4" w:rsidRDefault="00D50D24" w:rsidP="00D50D24">
      <w:pPr>
        <w:numPr>
          <w:ilvl w:val="0"/>
          <w:numId w:val="4"/>
        </w:numPr>
        <w:suppressAutoHyphens/>
        <w:spacing w:line="276" w:lineRule="auto"/>
        <w:jc w:val="both"/>
        <w:rPr>
          <w:rFonts w:ascii="Times New Roman" w:hAnsi="Times New Roman"/>
          <w:sz w:val="24"/>
        </w:rPr>
      </w:pPr>
      <w:r w:rsidRPr="00D119A4">
        <w:rPr>
          <w:rFonts w:ascii="Times New Roman" w:hAnsi="Times New Roman"/>
          <w:sz w:val="24"/>
        </w:rPr>
        <w:t>Sideehitiste ajutine toestamine, kaevetööd, pinnase tihendamine ja muud ehitustööd teostatakse viisil, mis tagab side maakaablite jms. sideehitiste säilimise ja funktsionaalsuse.</w:t>
      </w:r>
    </w:p>
    <w:p w14:paraId="56AD9038" w14:textId="77777777" w:rsidR="00D50D24" w:rsidRPr="00D119A4" w:rsidRDefault="00D50D24" w:rsidP="00D50D24">
      <w:pPr>
        <w:numPr>
          <w:ilvl w:val="0"/>
          <w:numId w:val="4"/>
        </w:numPr>
        <w:suppressAutoHyphens/>
        <w:spacing w:line="276" w:lineRule="auto"/>
        <w:jc w:val="both"/>
        <w:rPr>
          <w:rFonts w:ascii="Times New Roman" w:hAnsi="Times New Roman"/>
          <w:sz w:val="24"/>
        </w:rPr>
      </w:pPr>
      <w:r w:rsidRPr="00D119A4">
        <w:rPr>
          <w:rFonts w:ascii="Times New Roman" w:hAnsi="Times New Roman"/>
          <w:sz w:val="24"/>
        </w:rPr>
        <w:t xml:space="preserve">  Töid teostav ettevõte peab esitama </w:t>
      </w:r>
      <w:r>
        <w:rPr>
          <w:rFonts w:ascii="Times New Roman" w:hAnsi="Times New Roman"/>
          <w:sz w:val="24"/>
        </w:rPr>
        <w:t xml:space="preserve">sideehitiste </w:t>
      </w:r>
      <w:r w:rsidRPr="00D119A4">
        <w:rPr>
          <w:rFonts w:ascii="Times New Roman" w:hAnsi="Times New Roman"/>
          <w:sz w:val="24"/>
        </w:rPr>
        <w:t>järelevalve esindajale kaevetööde  graafiku vähemalt 1 nädal enne kaevamistööde algust.</w:t>
      </w:r>
    </w:p>
    <w:p w14:paraId="5B829D2B" w14:textId="77777777" w:rsidR="00D50D24" w:rsidRDefault="00D50D24" w:rsidP="00D50D24">
      <w:pPr>
        <w:numPr>
          <w:ilvl w:val="0"/>
          <w:numId w:val="4"/>
        </w:numPr>
        <w:suppressAutoHyphens/>
        <w:spacing w:line="276" w:lineRule="auto"/>
        <w:jc w:val="both"/>
        <w:rPr>
          <w:rFonts w:ascii="Times New Roman" w:hAnsi="Times New Roman"/>
          <w:sz w:val="24"/>
        </w:rPr>
      </w:pPr>
      <w:r w:rsidRPr="00D119A4">
        <w:rPr>
          <w:rFonts w:ascii="Times New Roman" w:hAnsi="Times New Roman"/>
          <w:sz w:val="24"/>
        </w:rPr>
        <w:lastRenderedPageBreak/>
        <w:t xml:space="preserve">Telia Eesti AS järelevalve spetsialistide kontaktid ja väljakutsete tasud leiab Telia kodulehelt:   </w:t>
      </w:r>
      <w:hyperlink r:id="rId16" w:history="1">
        <w:r w:rsidRPr="001116C1">
          <w:rPr>
            <w:rStyle w:val="Hyperlink"/>
            <w:rFonts w:ascii="Times New Roman" w:hAnsi="Times New Roman"/>
            <w:sz w:val="24"/>
          </w:rPr>
          <w:t>https://www.telia.ee/partnerile/ehitajale-arendajale/</w:t>
        </w:r>
      </w:hyperlink>
      <w:r>
        <w:rPr>
          <w:rFonts w:ascii="Times New Roman" w:hAnsi="Times New Roman"/>
          <w:sz w:val="24"/>
        </w:rPr>
        <w:t xml:space="preserve">; ELASA lairibavõrgu kaitsevööndis tegutsemiseks taotleda luba aadressilt: https//elvi.elase.ee; </w:t>
      </w:r>
    </w:p>
    <w:p w14:paraId="5B860FB4" w14:textId="77777777" w:rsidR="00EA065A" w:rsidRPr="00EA065A" w:rsidRDefault="00EA065A" w:rsidP="000022A2">
      <w:pPr>
        <w:shd w:val="clear" w:color="auto" w:fill="FFFFFF"/>
        <w:spacing w:line="276" w:lineRule="auto"/>
        <w:jc w:val="both"/>
        <w:rPr>
          <w:rFonts w:ascii="Times New Roman" w:hAnsi="Times New Roman"/>
          <w:color w:val="242424"/>
          <w:sz w:val="24"/>
          <w:szCs w:val="24"/>
          <w:lang w:eastAsia="et-EE"/>
        </w:rPr>
      </w:pPr>
    </w:p>
    <w:p w14:paraId="3DBC85F0" w14:textId="77777777" w:rsidR="009C07B3" w:rsidRPr="00EA065A" w:rsidRDefault="009C07B3" w:rsidP="009C07B3">
      <w:pPr>
        <w:numPr>
          <w:ilvl w:val="1"/>
          <w:numId w:val="5"/>
        </w:numPr>
        <w:tabs>
          <w:tab w:val="clear" w:pos="1080"/>
          <w:tab w:val="num" w:pos="900"/>
        </w:tabs>
        <w:suppressAutoHyphens/>
        <w:jc w:val="both"/>
        <w:rPr>
          <w:rFonts w:ascii="Times New Roman" w:hAnsi="Times New Roman"/>
          <w:b/>
          <w:bCs/>
          <w:sz w:val="24"/>
          <w:szCs w:val="24"/>
        </w:rPr>
      </w:pPr>
      <w:r w:rsidRPr="00EA065A">
        <w:rPr>
          <w:rFonts w:ascii="Times New Roman" w:hAnsi="Times New Roman"/>
          <w:b/>
          <w:bCs/>
          <w:sz w:val="24"/>
          <w:szCs w:val="24"/>
        </w:rPr>
        <w:t>Keskkonnakaitse ja katendi taastamine.</w:t>
      </w:r>
    </w:p>
    <w:p w14:paraId="046B2FE4" w14:textId="77777777" w:rsidR="009C07B3" w:rsidRPr="00EA065A" w:rsidRDefault="009C07B3" w:rsidP="009C07B3">
      <w:pPr>
        <w:spacing w:line="276" w:lineRule="auto"/>
        <w:jc w:val="both"/>
        <w:rPr>
          <w:rFonts w:ascii="Times New Roman" w:hAnsi="Times New Roman"/>
          <w:sz w:val="24"/>
          <w:szCs w:val="24"/>
        </w:rPr>
      </w:pPr>
    </w:p>
    <w:p w14:paraId="1F19004B" w14:textId="77777777" w:rsidR="009C07B3" w:rsidRPr="00EA065A" w:rsidRDefault="009C07B3" w:rsidP="009C07B3">
      <w:pPr>
        <w:spacing w:line="276" w:lineRule="auto"/>
        <w:jc w:val="both"/>
        <w:rPr>
          <w:rFonts w:ascii="Times New Roman" w:hAnsi="Times New Roman"/>
          <w:sz w:val="24"/>
          <w:szCs w:val="24"/>
        </w:rPr>
      </w:pPr>
      <w:r w:rsidRPr="00EA065A">
        <w:rPr>
          <w:rFonts w:ascii="Times New Roman" w:hAnsi="Times New Roman"/>
          <w:sz w:val="24"/>
          <w:szCs w:val="24"/>
        </w:rPr>
        <w:t>Töövõtja vastutab tööde teostamise ajal keskkonnakaitse eest ehitusplatsil ja sellega piirneval alal vastavalt Eesti Vabariigis kehtivatele seadustele ja nõuetele.</w:t>
      </w:r>
    </w:p>
    <w:p w14:paraId="1D2CF525" w14:textId="77777777" w:rsidR="009C07B3" w:rsidRPr="00EA065A" w:rsidRDefault="009C07B3" w:rsidP="009C07B3">
      <w:pPr>
        <w:spacing w:line="276" w:lineRule="auto"/>
        <w:jc w:val="both"/>
        <w:rPr>
          <w:rFonts w:ascii="Times New Roman" w:hAnsi="Times New Roman"/>
          <w:sz w:val="24"/>
          <w:szCs w:val="24"/>
        </w:rPr>
      </w:pPr>
      <w:r w:rsidRPr="00EA065A">
        <w:rPr>
          <w:rFonts w:ascii="Times New Roman" w:hAnsi="Times New Roman"/>
          <w:sz w:val="24"/>
          <w:szCs w:val="24"/>
        </w:rPr>
        <w:t xml:space="preserve">Demonteeritud materjal tuleb utiliseerida vastavalt kehtivatele nõuetele. </w:t>
      </w:r>
    </w:p>
    <w:p w14:paraId="60C5533F" w14:textId="77777777" w:rsidR="009C07B3" w:rsidRPr="00EA065A" w:rsidRDefault="009C07B3" w:rsidP="009C07B3">
      <w:pPr>
        <w:spacing w:line="276" w:lineRule="auto"/>
        <w:jc w:val="both"/>
        <w:rPr>
          <w:rFonts w:ascii="Times New Roman" w:hAnsi="Times New Roman"/>
          <w:sz w:val="24"/>
          <w:szCs w:val="24"/>
        </w:rPr>
      </w:pPr>
      <w:r w:rsidRPr="00EA065A">
        <w:rPr>
          <w:rFonts w:ascii="Times New Roman" w:hAnsi="Times New Roman"/>
          <w:sz w:val="24"/>
          <w:szCs w:val="24"/>
        </w:rPr>
        <w:t xml:space="preserve">Kaevetöödel eemaldatud ja tagasitäiteks kõlbmatu pinnas vedada kohaliku omavalitsusega kooskõlastatud kohta. </w:t>
      </w:r>
    </w:p>
    <w:p w14:paraId="0D178AAE" w14:textId="77777777" w:rsidR="009C07B3" w:rsidRPr="00EA065A" w:rsidRDefault="009C07B3" w:rsidP="009C07B3">
      <w:pPr>
        <w:spacing w:line="276" w:lineRule="auto"/>
        <w:jc w:val="both"/>
        <w:rPr>
          <w:rFonts w:ascii="Times New Roman" w:hAnsi="Times New Roman"/>
          <w:sz w:val="24"/>
          <w:szCs w:val="24"/>
        </w:rPr>
      </w:pPr>
      <w:r w:rsidRPr="00EA065A">
        <w:rPr>
          <w:rFonts w:ascii="Times New Roman" w:hAnsi="Times New Roman"/>
          <w:sz w:val="24"/>
          <w:szCs w:val="24"/>
        </w:rPr>
        <w:t>Pärast ehitustööde lõppu ja enne tööde üleandmist tuleb ajutised kaitsepiirded eemaldada ja nende sees olev ala puhastada ja tasandada ning ehitusjäljed kaotada. Taastada kaevetöödel kahjustatud murukate ja sissesõiduteede asfalt või kruusakate. Teede katendi kahjustamisel teha taastamistööd 0,8-1m laiuselt samalaadse materjaliga. Peale taastamistööde lõpetamist teha hilisem järelkontroll ja pinnase vajumise korral taastada täiendavalt.</w:t>
      </w:r>
    </w:p>
    <w:p w14:paraId="5B2FF32D" w14:textId="77777777" w:rsidR="009C07B3" w:rsidRPr="00EA065A" w:rsidRDefault="009C07B3" w:rsidP="009C07B3">
      <w:pPr>
        <w:spacing w:line="276" w:lineRule="auto"/>
        <w:jc w:val="both"/>
        <w:rPr>
          <w:rFonts w:ascii="Times New Roman" w:hAnsi="Times New Roman"/>
          <w:sz w:val="24"/>
          <w:szCs w:val="24"/>
        </w:rPr>
      </w:pPr>
      <w:r w:rsidRPr="00EA065A">
        <w:rPr>
          <w:rFonts w:ascii="Times New Roman" w:hAnsi="Times New Roman"/>
          <w:sz w:val="24"/>
          <w:szCs w:val="24"/>
        </w:rPr>
        <w:t>Kahjustatud muru puhul täita kaablikaeviku pealiskiht 0,15 m paksuse kasvupinnasega, pinnas tihendada ja külvata muru või paigaldada murumättad.</w:t>
      </w:r>
    </w:p>
    <w:p w14:paraId="5990E781" w14:textId="77777777" w:rsidR="009C07B3" w:rsidRPr="00EA065A" w:rsidRDefault="009C07B3" w:rsidP="009C07B3">
      <w:pPr>
        <w:spacing w:line="276" w:lineRule="auto"/>
        <w:jc w:val="both"/>
        <w:rPr>
          <w:rFonts w:ascii="Times New Roman" w:hAnsi="Times New Roman"/>
          <w:sz w:val="24"/>
          <w:szCs w:val="24"/>
        </w:rPr>
      </w:pPr>
      <w:r w:rsidRPr="00EA065A">
        <w:rPr>
          <w:rFonts w:ascii="Times New Roman" w:hAnsi="Times New Roman"/>
          <w:sz w:val="24"/>
          <w:szCs w:val="24"/>
        </w:rPr>
        <w:t>Täpsed taastatavad alad ja mahud selguvad edasiste projekteerimistööde käigus. Käesolevale projektile lisatud mahud on orienteeruvad.</w:t>
      </w:r>
    </w:p>
    <w:p w14:paraId="62B2236C" w14:textId="77777777" w:rsidR="009C07B3" w:rsidRDefault="009C07B3" w:rsidP="009C07B3">
      <w:pPr>
        <w:jc w:val="both"/>
        <w:rPr>
          <w:rFonts w:ascii="Times New Roman" w:hAnsi="Times New Roman"/>
          <w:sz w:val="16"/>
        </w:rPr>
      </w:pPr>
    </w:p>
    <w:p w14:paraId="6705DE0B" w14:textId="77777777" w:rsidR="009C07B3" w:rsidRPr="00825C7B" w:rsidRDefault="009C07B3" w:rsidP="009C07B3">
      <w:pPr>
        <w:jc w:val="both"/>
        <w:rPr>
          <w:rFonts w:ascii="Times New Roman" w:hAnsi="Times New Roman"/>
          <w:sz w:val="16"/>
        </w:rPr>
      </w:pPr>
    </w:p>
    <w:p w14:paraId="672436D7" w14:textId="77777777" w:rsidR="009C07B3" w:rsidRPr="00334588" w:rsidRDefault="009C07B3" w:rsidP="009C07B3">
      <w:pPr>
        <w:numPr>
          <w:ilvl w:val="1"/>
          <w:numId w:val="5"/>
        </w:numPr>
        <w:suppressAutoHyphens/>
        <w:jc w:val="both"/>
        <w:rPr>
          <w:rFonts w:ascii="Times New Roman" w:hAnsi="Times New Roman"/>
          <w:b/>
          <w:bCs/>
          <w:sz w:val="24"/>
          <w:szCs w:val="24"/>
        </w:rPr>
      </w:pPr>
      <w:r w:rsidRPr="00334588">
        <w:rPr>
          <w:rFonts w:ascii="Times New Roman" w:hAnsi="Times New Roman"/>
          <w:b/>
          <w:bCs/>
          <w:sz w:val="24"/>
          <w:szCs w:val="24"/>
        </w:rPr>
        <w:t>Ehitusplatsi ettevalmistus</w:t>
      </w:r>
    </w:p>
    <w:p w14:paraId="7358D70E" w14:textId="77777777" w:rsidR="009C07B3" w:rsidRPr="00825C7B" w:rsidRDefault="009C07B3" w:rsidP="009C07B3">
      <w:pPr>
        <w:jc w:val="both"/>
        <w:rPr>
          <w:rFonts w:ascii="Times New Roman" w:hAnsi="Times New Roman"/>
          <w:sz w:val="16"/>
        </w:rPr>
      </w:pPr>
    </w:p>
    <w:p w14:paraId="323F2514" w14:textId="77777777" w:rsidR="009C07B3" w:rsidRPr="00EA065A" w:rsidRDefault="009C07B3" w:rsidP="009C07B3">
      <w:pPr>
        <w:pStyle w:val="BodyText"/>
        <w:spacing w:line="276" w:lineRule="auto"/>
        <w:rPr>
          <w:rFonts w:ascii="Times New Roman" w:hAnsi="Times New Roman" w:cs="Times New Roman"/>
          <w:sz w:val="24"/>
        </w:rPr>
      </w:pPr>
      <w:r w:rsidRPr="00EA065A">
        <w:rPr>
          <w:rFonts w:ascii="Times New Roman" w:hAnsi="Times New Roman" w:cs="Times New Roman"/>
          <w:sz w:val="24"/>
        </w:rPr>
        <w:t>Töövõtja peab tellija poolt määratud instantsidele esitama omapoolse tööde organiseerimise ja töökorralduse planeeritud ajagraafiku. See peab sisaldama ka ohutustehnilisi meetmeid tööde teostamisel, kaasaarvatud meetmeid jalakäijate kaitseks, ajutiste kaitsepiirete rajamist, märgistust jne.</w:t>
      </w:r>
    </w:p>
    <w:p w14:paraId="3B7E46CF" w14:textId="77777777" w:rsidR="009C07B3" w:rsidRPr="00EA065A" w:rsidRDefault="009C07B3" w:rsidP="009C07B3">
      <w:pPr>
        <w:spacing w:line="276" w:lineRule="auto"/>
        <w:jc w:val="both"/>
        <w:rPr>
          <w:rFonts w:ascii="Times New Roman" w:hAnsi="Times New Roman"/>
          <w:sz w:val="24"/>
          <w:szCs w:val="24"/>
        </w:rPr>
      </w:pPr>
      <w:r w:rsidRPr="00EA065A">
        <w:rPr>
          <w:rFonts w:ascii="Times New Roman" w:hAnsi="Times New Roman"/>
          <w:sz w:val="24"/>
          <w:szCs w:val="24"/>
        </w:rPr>
        <w:t>Tööde tegemisel tuleb silmas pidada järgmist:</w:t>
      </w:r>
    </w:p>
    <w:p w14:paraId="766F452B" w14:textId="77777777" w:rsidR="009C07B3" w:rsidRPr="00EA065A" w:rsidRDefault="009C07B3" w:rsidP="009C07B3">
      <w:pPr>
        <w:numPr>
          <w:ilvl w:val="1"/>
          <w:numId w:val="4"/>
        </w:numPr>
        <w:suppressAutoHyphens/>
        <w:spacing w:line="276" w:lineRule="auto"/>
        <w:jc w:val="both"/>
        <w:rPr>
          <w:rFonts w:ascii="Times New Roman" w:hAnsi="Times New Roman"/>
          <w:sz w:val="24"/>
          <w:szCs w:val="24"/>
        </w:rPr>
      </w:pPr>
      <w:r w:rsidRPr="00EA065A">
        <w:rPr>
          <w:rFonts w:ascii="Times New Roman" w:hAnsi="Times New Roman"/>
          <w:sz w:val="24"/>
          <w:szCs w:val="24"/>
        </w:rPr>
        <w:t>töövõtja tähelepanu tuleb juhtida olemasolevatele tehnovõrkudele tema töö maa-alal.</w:t>
      </w:r>
    </w:p>
    <w:p w14:paraId="25BD77E3" w14:textId="77777777" w:rsidR="009C07B3" w:rsidRPr="00EA065A" w:rsidRDefault="009C07B3" w:rsidP="009C07B3">
      <w:pPr>
        <w:numPr>
          <w:ilvl w:val="1"/>
          <w:numId w:val="4"/>
        </w:numPr>
        <w:suppressAutoHyphens/>
        <w:spacing w:line="276" w:lineRule="auto"/>
        <w:jc w:val="both"/>
        <w:rPr>
          <w:rFonts w:ascii="Times New Roman" w:hAnsi="Times New Roman"/>
          <w:sz w:val="24"/>
          <w:szCs w:val="24"/>
        </w:rPr>
      </w:pPr>
      <w:r w:rsidRPr="00EA065A">
        <w:rPr>
          <w:rFonts w:ascii="Times New Roman" w:hAnsi="Times New Roman"/>
          <w:sz w:val="24"/>
          <w:szCs w:val="24"/>
        </w:rPr>
        <w:t>Töövõtja peab oma kulul kaitsma kahjustuste eest kõiki olemasolevaid tehnovõrke ja seadmeid oma töö maa-alal, nii maa sees või maapinna kohal olevaid ja arvestama kõigi kulutuste korvamisega otseste ja kaudsete kahjustuste tekitamisel.</w:t>
      </w:r>
    </w:p>
    <w:p w14:paraId="377D8760" w14:textId="77777777" w:rsidR="009C07B3" w:rsidRPr="00334588" w:rsidRDefault="009C07B3" w:rsidP="009C07B3">
      <w:pPr>
        <w:pStyle w:val="BodyText2"/>
        <w:spacing w:line="360" w:lineRule="auto"/>
        <w:ind w:left="360"/>
        <w:jc w:val="both"/>
        <w:rPr>
          <w:rFonts w:ascii="Times New Roman" w:hAnsi="Times New Roman"/>
          <w:b/>
          <w:bCs/>
          <w:sz w:val="24"/>
          <w:szCs w:val="24"/>
        </w:rPr>
      </w:pPr>
    </w:p>
    <w:p w14:paraId="65BF4E02" w14:textId="77777777" w:rsidR="009C07B3" w:rsidRPr="00334588" w:rsidRDefault="009C07B3" w:rsidP="009C07B3">
      <w:pPr>
        <w:pStyle w:val="BodyText2"/>
        <w:spacing w:line="360" w:lineRule="auto"/>
        <w:ind w:left="360"/>
        <w:jc w:val="both"/>
        <w:rPr>
          <w:rFonts w:ascii="Times New Roman" w:hAnsi="Times New Roman"/>
          <w:b/>
          <w:bCs/>
          <w:sz w:val="24"/>
          <w:szCs w:val="24"/>
        </w:rPr>
      </w:pPr>
      <w:r w:rsidRPr="00334588">
        <w:rPr>
          <w:rFonts w:ascii="Times New Roman" w:hAnsi="Times New Roman"/>
          <w:b/>
          <w:bCs/>
          <w:sz w:val="24"/>
          <w:szCs w:val="24"/>
        </w:rPr>
        <w:t>1.7.  Käidujuhend</w:t>
      </w:r>
    </w:p>
    <w:p w14:paraId="77207E49" w14:textId="77777777" w:rsidR="009C07B3" w:rsidRPr="00EA065A" w:rsidRDefault="009C07B3" w:rsidP="000022A2">
      <w:pPr>
        <w:spacing w:line="276" w:lineRule="auto"/>
        <w:jc w:val="both"/>
        <w:rPr>
          <w:rFonts w:ascii="Times New Roman" w:hAnsi="Times New Roman"/>
          <w:sz w:val="24"/>
          <w:szCs w:val="24"/>
        </w:rPr>
      </w:pPr>
      <w:r w:rsidRPr="00EA065A">
        <w:rPr>
          <w:rFonts w:ascii="Times New Roman" w:hAnsi="Times New Roman"/>
          <w:sz w:val="24"/>
          <w:szCs w:val="24"/>
        </w:rPr>
        <w:t xml:space="preserve">Projekteeritav elektripaigaldis kuulub Setomaa Vallavalitsuse haldusalasse, kes korraldab ka elektripaigaldise käidu. </w:t>
      </w:r>
    </w:p>
    <w:p w14:paraId="3499B560" w14:textId="77777777" w:rsidR="009C07B3" w:rsidRPr="00EA065A" w:rsidRDefault="009C07B3" w:rsidP="000022A2">
      <w:pPr>
        <w:spacing w:line="276" w:lineRule="auto"/>
        <w:jc w:val="both"/>
        <w:rPr>
          <w:rFonts w:ascii="Times New Roman" w:hAnsi="Times New Roman"/>
          <w:sz w:val="24"/>
          <w:szCs w:val="24"/>
        </w:rPr>
      </w:pPr>
      <w:r w:rsidRPr="00EA065A">
        <w:rPr>
          <w:rFonts w:ascii="Times New Roman" w:hAnsi="Times New Roman"/>
          <w:sz w:val="24"/>
          <w:szCs w:val="24"/>
        </w:rPr>
        <w:t>Kinnistute valdaja on kohustatud kindlustama vaba juurdepääsu tema territooriumil  asuvatele elektriseadmetele, mitte lubama mullatööde teostamist tema territooriumil asuvatel trassidel ja kaitsetsoonis ilma trassi valdaja loata.</w:t>
      </w:r>
    </w:p>
    <w:p w14:paraId="07CFEB49" w14:textId="62ADC687" w:rsidR="009C07B3" w:rsidRPr="00EA065A" w:rsidRDefault="009C07B3" w:rsidP="000022A2">
      <w:pPr>
        <w:spacing w:line="276" w:lineRule="auto"/>
        <w:jc w:val="both"/>
        <w:rPr>
          <w:rFonts w:ascii="Times New Roman" w:hAnsi="Times New Roman"/>
          <w:noProof/>
          <w:sz w:val="24"/>
          <w:szCs w:val="24"/>
        </w:rPr>
      </w:pPr>
      <w:r w:rsidRPr="00EA065A">
        <w:rPr>
          <w:rFonts w:ascii="Times New Roman" w:hAnsi="Times New Roman"/>
          <w:noProof/>
          <w:sz w:val="24"/>
          <w:szCs w:val="24"/>
        </w:rPr>
        <w:t>Käesolev juhend sätestab käsitletava elektripaigaldise kasutamise ja hooldamise üldised nõuded. Juhend on koostatud vastavalt standardile EVS-EN 50110-1:201</w:t>
      </w:r>
      <w:r w:rsidR="000022A2">
        <w:rPr>
          <w:rFonts w:ascii="Times New Roman" w:hAnsi="Times New Roman"/>
          <w:noProof/>
          <w:sz w:val="24"/>
          <w:szCs w:val="24"/>
        </w:rPr>
        <w:t>5</w:t>
      </w:r>
      <w:r w:rsidRPr="00EA065A">
        <w:rPr>
          <w:rFonts w:ascii="Times New Roman" w:hAnsi="Times New Roman"/>
          <w:noProof/>
          <w:sz w:val="24"/>
          <w:szCs w:val="24"/>
        </w:rPr>
        <w:t xml:space="preserve"> „Elektripaigaldiste käit“,  </w:t>
      </w:r>
      <w:r w:rsidRPr="00EA065A">
        <w:rPr>
          <w:rFonts w:ascii="Times New Roman" w:hAnsi="Times New Roman"/>
          <w:noProof/>
          <w:sz w:val="24"/>
          <w:szCs w:val="24"/>
        </w:rPr>
        <w:lastRenderedPageBreak/>
        <w:t>Elektriohutusseadusele ja EV majandusministri määrusele nr. 34. 28.06.201</w:t>
      </w:r>
      <w:r w:rsidR="000022A2">
        <w:rPr>
          <w:rFonts w:ascii="Times New Roman" w:hAnsi="Times New Roman"/>
          <w:noProof/>
          <w:sz w:val="24"/>
          <w:szCs w:val="24"/>
        </w:rPr>
        <w:t>5</w:t>
      </w:r>
      <w:r w:rsidRPr="00EA065A">
        <w:rPr>
          <w:rFonts w:ascii="Times New Roman" w:hAnsi="Times New Roman"/>
          <w:noProof/>
          <w:sz w:val="24"/>
          <w:szCs w:val="24"/>
        </w:rPr>
        <w:t xml:space="preserve">. “Nõuded käidukorraldusele” </w:t>
      </w:r>
    </w:p>
    <w:p w14:paraId="4E8206F7" w14:textId="77777777" w:rsidR="009C07B3" w:rsidRPr="00EA065A" w:rsidRDefault="009C07B3" w:rsidP="000022A2">
      <w:pPr>
        <w:spacing w:line="276" w:lineRule="auto"/>
        <w:jc w:val="both"/>
        <w:rPr>
          <w:rFonts w:ascii="Times New Roman" w:hAnsi="Times New Roman"/>
          <w:noProof/>
          <w:sz w:val="24"/>
          <w:szCs w:val="24"/>
        </w:rPr>
      </w:pPr>
      <w:r w:rsidRPr="00EA065A">
        <w:rPr>
          <w:rFonts w:ascii="Times New Roman" w:hAnsi="Times New Roman"/>
          <w:noProof/>
          <w:sz w:val="24"/>
          <w:szCs w:val="24"/>
        </w:rPr>
        <w:t>Peale valmisehitamist teostab elektripaigaldise ehitaja paigaldise elektrimõõtmised, vajalikud katsetused ja organiseerib auditi teostuse, et saada kinnitust elektripaigaldise kasutuskõlbulikkuses ning annab paigaldise omanikule üle järgmise dokumentatsiooni:</w:t>
      </w:r>
    </w:p>
    <w:p w14:paraId="6D521B74" w14:textId="77777777" w:rsidR="009C07B3" w:rsidRPr="00EA065A" w:rsidRDefault="009C07B3" w:rsidP="009C07B3">
      <w:pPr>
        <w:spacing w:line="276" w:lineRule="auto"/>
        <w:rPr>
          <w:rFonts w:ascii="Times New Roman" w:hAnsi="Times New Roman"/>
          <w:noProof/>
          <w:sz w:val="24"/>
          <w:szCs w:val="24"/>
        </w:rPr>
      </w:pPr>
      <w:r w:rsidRPr="00EA065A">
        <w:rPr>
          <w:rFonts w:ascii="Times New Roman" w:hAnsi="Times New Roman"/>
          <w:noProof/>
          <w:sz w:val="24"/>
          <w:szCs w:val="24"/>
        </w:rPr>
        <w:t>Elektripaigaldise teostusjoonised:</w:t>
      </w:r>
    </w:p>
    <w:p w14:paraId="01F4164C" w14:textId="77777777" w:rsidR="009C07B3" w:rsidRPr="00EA065A" w:rsidRDefault="009C07B3" w:rsidP="009C07B3">
      <w:pPr>
        <w:spacing w:line="276" w:lineRule="auto"/>
        <w:rPr>
          <w:rFonts w:ascii="Times New Roman" w:hAnsi="Times New Roman"/>
          <w:noProof/>
          <w:sz w:val="24"/>
          <w:szCs w:val="24"/>
        </w:rPr>
      </w:pPr>
      <w:r w:rsidRPr="00EA065A">
        <w:rPr>
          <w:rFonts w:ascii="Times New Roman" w:hAnsi="Times New Roman"/>
          <w:noProof/>
          <w:sz w:val="24"/>
          <w:szCs w:val="24"/>
        </w:rPr>
        <w:t>Akt potentsiaaliühtlustuse teostuse kohta.</w:t>
      </w:r>
    </w:p>
    <w:p w14:paraId="0C081D7B" w14:textId="77777777" w:rsidR="009C07B3" w:rsidRPr="00EA065A" w:rsidRDefault="009C07B3" w:rsidP="009C07B3">
      <w:pPr>
        <w:spacing w:line="276" w:lineRule="auto"/>
        <w:rPr>
          <w:rFonts w:ascii="Times New Roman" w:hAnsi="Times New Roman"/>
          <w:noProof/>
          <w:sz w:val="24"/>
          <w:szCs w:val="24"/>
        </w:rPr>
      </w:pPr>
      <w:r w:rsidRPr="00EA065A">
        <w:rPr>
          <w:rFonts w:ascii="Times New Roman" w:hAnsi="Times New Roman"/>
          <w:noProof/>
          <w:sz w:val="24"/>
          <w:szCs w:val="24"/>
        </w:rPr>
        <w:t>Elektrimõõtmiste protokollid.</w:t>
      </w:r>
    </w:p>
    <w:p w14:paraId="2E5FB02F" w14:textId="77777777" w:rsidR="009C07B3" w:rsidRPr="00EA065A" w:rsidRDefault="009C07B3" w:rsidP="009C07B3">
      <w:pPr>
        <w:spacing w:line="276" w:lineRule="auto"/>
        <w:rPr>
          <w:rFonts w:ascii="Times New Roman" w:hAnsi="Times New Roman"/>
          <w:noProof/>
          <w:sz w:val="24"/>
          <w:szCs w:val="24"/>
        </w:rPr>
      </w:pPr>
      <w:r w:rsidRPr="00EA065A">
        <w:rPr>
          <w:rFonts w:ascii="Times New Roman" w:hAnsi="Times New Roman"/>
          <w:noProof/>
          <w:sz w:val="24"/>
          <w:szCs w:val="24"/>
        </w:rPr>
        <w:t>Tööde vastuvõtu-üleandmisakt.</w:t>
      </w:r>
    </w:p>
    <w:p w14:paraId="27F6C3E6" w14:textId="77777777" w:rsidR="009C07B3" w:rsidRDefault="009C07B3" w:rsidP="009C07B3">
      <w:pPr>
        <w:spacing w:line="276" w:lineRule="auto"/>
        <w:rPr>
          <w:rFonts w:ascii="Times New Roman" w:hAnsi="Times New Roman"/>
          <w:noProof/>
          <w:sz w:val="24"/>
          <w:szCs w:val="24"/>
        </w:rPr>
      </w:pPr>
      <w:r w:rsidRPr="00EA065A">
        <w:rPr>
          <w:rFonts w:ascii="Times New Roman" w:hAnsi="Times New Roman"/>
          <w:noProof/>
          <w:sz w:val="24"/>
          <w:szCs w:val="24"/>
        </w:rPr>
        <w:t>Auditi akt.</w:t>
      </w:r>
    </w:p>
    <w:p w14:paraId="6EFB0ABC" w14:textId="77777777" w:rsidR="007B0585" w:rsidRPr="00EA065A" w:rsidRDefault="007B0585" w:rsidP="009C07B3">
      <w:pPr>
        <w:spacing w:line="276" w:lineRule="auto"/>
        <w:rPr>
          <w:rFonts w:ascii="Times New Roman" w:hAnsi="Times New Roman"/>
          <w:noProof/>
          <w:sz w:val="24"/>
          <w:szCs w:val="24"/>
        </w:rPr>
      </w:pPr>
    </w:p>
    <w:p w14:paraId="0830242C" w14:textId="77777777" w:rsidR="009C07B3" w:rsidRPr="00825C7B" w:rsidRDefault="009C07B3" w:rsidP="009C07B3">
      <w:pPr>
        <w:pStyle w:val="BalloonText"/>
        <w:rPr>
          <w:rFonts w:ascii="Times New Roman" w:hAnsi="Times New Roman" w:cs="Times New Roman"/>
          <w:noProof/>
          <w:szCs w:val="24"/>
        </w:rPr>
      </w:pPr>
    </w:p>
    <w:p w14:paraId="39E85964" w14:textId="262584F7" w:rsidR="009C07B3" w:rsidRPr="00EA065A" w:rsidRDefault="009C07B3" w:rsidP="009C07B3">
      <w:pPr>
        <w:pStyle w:val="BodyText2"/>
        <w:spacing w:line="360" w:lineRule="auto"/>
        <w:jc w:val="both"/>
        <w:rPr>
          <w:rFonts w:ascii="Times New Roman" w:hAnsi="Times New Roman"/>
          <w:sz w:val="24"/>
          <w:szCs w:val="24"/>
          <w:u w:val="single"/>
        </w:rPr>
      </w:pPr>
      <w:r w:rsidRPr="00EA065A">
        <w:rPr>
          <w:rFonts w:ascii="Times New Roman" w:hAnsi="Times New Roman"/>
          <w:sz w:val="24"/>
          <w:szCs w:val="24"/>
          <w:u w:val="single"/>
        </w:rPr>
        <w:t>1.</w:t>
      </w:r>
      <w:r w:rsidR="000022A2">
        <w:rPr>
          <w:rFonts w:ascii="Times New Roman" w:hAnsi="Times New Roman"/>
          <w:sz w:val="24"/>
          <w:szCs w:val="24"/>
          <w:u w:val="single"/>
        </w:rPr>
        <w:t>8.</w:t>
      </w:r>
      <w:r w:rsidRPr="00EA065A">
        <w:rPr>
          <w:rFonts w:ascii="Times New Roman" w:hAnsi="Times New Roman"/>
          <w:sz w:val="24"/>
          <w:szCs w:val="24"/>
          <w:u w:val="single"/>
        </w:rPr>
        <w:t xml:space="preserve"> Käidukorraldaja käidutoimingud.</w:t>
      </w:r>
    </w:p>
    <w:p w14:paraId="21BA2E04" w14:textId="01E02348" w:rsidR="009C07B3" w:rsidRPr="00EA065A" w:rsidRDefault="009C07B3" w:rsidP="000022A2">
      <w:pPr>
        <w:spacing w:line="276" w:lineRule="auto"/>
        <w:jc w:val="both"/>
        <w:rPr>
          <w:rFonts w:ascii="Times New Roman" w:hAnsi="Times New Roman"/>
          <w:sz w:val="24"/>
          <w:szCs w:val="24"/>
        </w:rPr>
      </w:pPr>
      <w:r w:rsidRPr="00EA065A">
        <w:rPr>
          <w:rFonts w:ascii="Times New Roman" w:hAnsi="Times New Roman"/>
          <w:sz w:val="24"/>
          <w:szCs w:val="24"/>
        </w:rPr>
        <w:t>1.</w:t>
      </w:r>
      <w:r w:rsidR="000022A2">
        <w:rPr>
          <w:rFonts w:ascii="Times New Roman" w:hAnsi="Times New Roman"/>
          <w:sz w:val="24"/>
          <w:szCs w:val="24"/>
        </w:rPr>
        <w:t>8</w:t>
      </w:r>
      <w:r w:rsidRPr="00EA065A">
        <w:rPr>
          <w:rFonts w:ascii="Times New Roman" w:hAnsi="Times New Roman"/>
          <w:sz w:val="24"/>
          <w:szCs w:val="24"/>
        </w:rPr>
        <w:t>.1. Elektripaigaldise kohta peab olema hetkeseisule vastavad joonised ja dokumentatsioon.</w:t>
      </w:r>
    </w:p>
    <w:p w14:paraId="7E841D60" w14:textId="7C593BB1" w:rsidR="009C07B3" w:rsidRPr="00EA065A" w:rsidRDefault="000022A2" w:rsidP="000022A2">
      <w:pPr>
        <w:spacing w:line="276" w:lineRule="auto"/>
        <w:jc w:val="both"/>
        <w:rPr>
          <w:rFonts w:ascii="Times New Roman" w:hAnsi="Times New Roman"/>
          <w:sz w:val="24"/>
          <w:szCs w:val="24"/>
        </w:rPr>
      </w:pPr>
      <w:r>
        <w:rPr>
          <w:rFonts w:ascii="Times New Roman" w:hAnsi="Times New Roman"/>
          <w:sz w:val="24"/>
          <w:szCs w:val="24"/>
        </w:rPr>
        <w:t>1.8</w:t>
      </w:r>
      <w:r w:rsidR="009C07B3" w:rsidRPr="00EA065A">
        <w:rPr>
          <w:rFonts w:ascii="Times New Roman" w:hAnsi="Times New Roman"/>
          <w:sz w:val="24"/>
          <w:szCs w:val="24"/>
        </w:rPr>
        <w:t>.2. Kaabelliini ja mastide perioodiline ülevaatus teha vähemalt kord kolme aasta jooksul. Ülevaatuse käigus hinnata trassi seisukorda ja väliste mõjutuste puudumist kaabli kaitsetsoonis ning mastide ja valgustite seisukorda.</w:t>
      </w:r>
    </w:p>
    <w:p w14:paraId="2D67E87B" w14:textId="6D5342AB" w:rsidR="009C07B3" w:rsidRPr="00EA065A" w:rsidRDefault="000022A2" w:rsidP="000022A2">
      <w:pPr>
        <w:spacing w:line="276" w:lineRule="auto"/>
        <w:jc w:val="both"/>
        <w:rPr>
          <w:rFonts w:ascii="Times New Roman" w:hAnsi="Times New Roman"/>
          <w:sz w:val="24"/>
          <w:szCs w:val="24"/>
        </w:rPr>
      </w:pPr>
      <w:r>
        <w:rPr>
          <w:rFonts w:ascii="Times New Roman" w:hAnsi="Times New Roman"/>
          <w:sz w:val="24"/>
          <w:szCs w:val="24"/>
        </w:rPr>
        <w:t>1.8</w:t>
      </w:r>
      <w:r w:rsidR="009C07B3" w:rsidRPr="00EA065A">
        <w:rPr>
          <w:rFonts w:ascii="Times New Roman" w:hAnsi="Times New Roman"/>
          <w:sz w:val="24"/>
          <w:szCs w:val="24"/>
        </w:rPr>
        <w:t>.</w:t>
      </w:r>
      <w:r>
        <w:rPr>
          <w:rFonts w:ascii="Times New Roman" w:hAnsi="Times New Roman"/>
          <w:sz w:val="24"/>
          <w:szCs w:val="24"/>
        </w:rPr>
        <w:t>3</w:t>
      </w:r>
      <w:r w:rsidR="009C07B3" w:rsidRPr="00EA065A">
        <w:rPr>
          <w:rFonts w:ascii="Times New Roman" w:hAnsi="Times New Roman"/>
          <w:sz w:val="24"/>
          <w:szCs w:val="24"/>
        </w:rPr>
        <w:t>.   Maandusseadmete takistuse kontrolli teostada vähemalt üks kord viie aasta jooksul.</w:t>
      </w:r>
    </w:p>
    <w:p w14:paraId="064E9339" w14:textId="17C1D8C1" w:rsidR="009C07B3" w:rsidRPr="00EA065A" w:rsidRDefault="000022A2" w:rsidP="000022A2">
      <w:pPr>
        <w:spacing w:line="276" w:lineRule="auto"/>
        <w:jc w:val="both"/>
        <w:rPr>
          <w:rFonts w:ascii="Times New Roman" w:hAnsi="Times New Roman"/>
          <w:sz w:val="24"/>
          <w:szCs w:val="24"/>
        </w:rPr>
      </w:pPr>
      <w:r>
        <w:rPr>
          <w:rFonts w:ascii="Times New Roman" w:hAnsi="Times New Roman"/>
          <w:sz w:val="24"/>
          <w:szCs w:val="24"/>
        </w:rPr>
        <w:t>1.8</w:t>
      </w:r>
      <w:r w:rsidR="009C07B3" w:rsidRPr="00EA065A">
        <w:rPr>
          <w:rFonts w:ascii="Times New Roman" w:hAnsi="Times New Roman"/>
          <w:sz w:val="24"/>
          <w:szCs w:val="24"/>
        </w:rPr>
        <w:t>.</w:t>
      </w:r>
      <w:r>
        <w:rPr>
          <w:rFonts w:ascii="Times New Roman" w:hAnsi="Times New Roman"/>
          <w:sz w:val="24"/>
          <w:szCs w:val="24"/>
        </w:rPr>
        <w:t>4</w:t>
      </w:r>
      <w:r w:rsidR="009C07B3" w:rsidRPr="00EA065A">
        <w:rPr>
          <w:rFonts w:ascii="Times New Roman" w:hAnsi="Times New Roman"/>
          <w:sz w:val="24"/>
          <w:szCs w:val="24"/>
        </w:rPr>
        <w:t>. Ühenduste perioodiline ülevaatus teha kord kolme aasta jooksul. Ülevaatuse käigus kontrollida ühenduste korrasolekut ja vajaduse korral poltühendusi pingutada. Kontrollida  pealkirjade olemasolu ja vajadusel neid uuendada.</w:t>
      </w:r>
    </w:p>
    <w:p w14:paraId="0F72B1B3" w14:textId="6E6F20F9" w:rsidR="009C07B3" w:rsidRPr="00EA065A" w:rsidRDefault="000022A2" w:rsidP="000022A2">
      <w:pPr>
        <w:spacing w:line="276" w:lineRule="auto"/>
        <w:jc w:val="both"/>
        <w:rPr>
          <w:rFonts w:ascii="Times New Roman" w:hAnsi="Times New Roman"/>
          <w:sz w:val="24"/>
          <w:szCs w:val="24"/>
        </w:rPr>
      </w:pPr>
      <w:r>
        <w:rPr>
          <w:rFonts w:ascii="Times New Roman" w:hAnsi="Times New Roman"/>
          <w:sz w:val="24"/>
          <w:szCs w:val="24"/>
        </w:rPr>
        <w:t>1.8</w:t>
      </w:r>
      <w:r w:rsidR="009C07B3" w:rsidRPr="00EA065A">
        <w:rPr>
          <w:rFonts w:ascii="Times New Roman" w:hAnsi="Times New Roman"/>
          <w:sz w:val="24"/>
          <w:szCs w:val="24"/>
        </w:rPr>
        <w:t>.</w:t>
      </w:r>
      <w:r>
        <w:rPr>
          <w:rFonts w:ascii="Times New Roman" w:hAnsi="Times New Roman"/>
          <w:sz w:val="24"/>
          <w:szCs w:val="24"/>
        </w:rPr>
        <w:t>5</w:t>
      </w:r>
      <w:r w:rsidR="009C07B3" w:rsidRPr="00EA065A">
        <w:rPr>
          <w:rFonts w:ascii="Times New Roman" w:hAnsi="Times New Roman"/>
          <w:sz w:val="24"/>
          <w:szCs w:val="24"/>
        </w:rPr>
        <w:t>.  Lülituskilpide perioodiline ülevaatus teostada vähemalt üks kord kolme aasta jooksul. Ülevaatuse käigus kontrollida kilbis kontaktühenduste seisukorda, vastavust liinipassi andmetega ja märgistuse olemasolu.</w:t>
      </w:r>
    </w:p>
    <w:p w14:paraId="3E17D826" w14:textId="1F611CBD" w:rsidR="009C07B3" w:rsidRPr="00EA065A" w:rsidRDefault="000022A2" w:rsidP="000022A2">
      <w:pPr>
        <w:spacing w:line="276" w:lineRule="auto"/>
        <w:jc w:val="both"/>
        <w:rPr>
          <w:rFonts w:ascii="Times New Roman" w:hAnsi="Times New Roman"/>
          <w:sz w:val="24"/>
          <w:szCs w:val="24"/>
        </w:rPr>
      </w:pPr>
      <w:r>
        <w:rPr>
          <w:rFonts w:ascii="Times New Roman" w:hAnsi="Times New Roman"/>
          <w:sz w:val="24"/>
          <w:szCs w:val="24"/>
        </w:rPr>
        <w:t>1.8</w:t>
      </w:r>
      <w:r w:rsidR="009C07B3" w:rsidRPr="00EA065A">
        <w:rPr>
          <w:rFonts w:ascii="Times New Roman" w:hAnsi="Times New Roman"/>
          <w:sz w:val="24"/>
          <w:szCs w:val="24"/>
        </w:rPr>
        <w:t>.</w:t>
      </w:r>
      <w:r>
        <w:rPr>
          <w:rFonts w:ascii="Times New Roman" w:hAnsi="Times New Roman"/>
          <w:sz w:val="24"/>
          <w:szCs w:val="24"/>
        </w:rPr>
        <w:t>6</w:t>
      </w:r>
      <w:r w:rsidR="009C07B3" w:rsidRPr="00EA065A">
        <w:rPr>
          <w:rFonts w:ascii="Times New Roman" w:hAnsi="Times New Roman"/>
          <w:sz w:val="24"/>
          <w:szCs w:val="24"/>
        </w:rPr>
        <w:t>. Valgustite puhtuse kontroll teostada 1 kord 3 aasta jooksul ja puhastada vastavalt vajadusele. Valgustid ise on hooldusvabad ja tehase andmete kohaselt on nende tööiga 100000 h.</w:t>
      </w:r>
    </w:p>
    <w:p w14:paraId="33CC0585" w14:textId="77777777" w:rsidR="009C07B3" w:rsidRPr="00EA065A" w:rsidRDefault="009C07B3" w:rsidP="000022A2">
      <w:pPr>
        <w:spacing w:line="276" w:lineRule="auto"/>
        <w:jc w:val="both"/>
        <w:rPr>
          <w:rFonts w:ascii="Times New Roman" w:hAnsi="Times New Roman"/>
          <w:sz w:val="24"/>
          <w:szCs w:val="24"/>
        </w:rPr>
      </w:pPr>
      <w:r w:rsidRPr="00EA065A">
        <w:rPr>
          <w:rFonts w:ascii="Times New Roman" w:hAnsi="Times New Roman"/>
          <w:sz w:val="24"/>
          <w:szCs w:val="24"/>
        </w:rPr>
        <w:t>Vastavalt ülevaatuse tulemusele teostada elektripaigaldises hooldus- ja remonttööd. Paigaldatud seadmete ekspluatatsioonil arvestada iga konkreetse seadme tootja poolt antud juhendis märgitud nõuetega.</w:t>
      </w:r>
    </w:p>
    <w:p w14:paraId="34FC7F62" w14:textId="77777777" w:rsidR="009C07B3" w:rsidRPr="00EA065A" w:rsidRDefault="009C07B3" w:rsidP="009C07B3">
      <w:pPr>
        <w:spacing w:line="276" w:lineRule="auto"/>
        <w:rPr>
          <w:sz w:val="24"/>
          <w:szCs w:val="24"/>
        </w:rPr>
      </w:pPr>
    </w:p>
    <w:p w14:paraId="55AF91B1" w14:textId="77777777" w:rsidR="009C07B3" w:rsidRPr="00EA065A" w:rsidRDefault="009C07B3" w:rsidP="009C07B3">
      <w:pPr>
        <w:rPr>
          <w:sz w:val="24"/>
          <w:szCs w:val="24"/>
        </w:rPr>
      </w:pPr>
    </w:p>
    <w:p w14:paraId="4B750AE4" w14:textId="77777777" w:rsidR="009C07B3" w:rsidRPr="00EA065A" w:rsidRDefault="009C07B3" w:rsidP="009C07B3">
      <w:pPr>
        <w:rPr>
          <w:rFonts w:ascii="Times New Roman" w:hAnsi="Times New Roman"/>
          <w:sz w:val="24"/>
          <w:szCs w:val="24"/>
        </w:rPr>
      </w:pPr>
      <w:r w:rsidRPr="00EA065A">
        <w:rPr>
          <w:rFonts w:ascii="Times New Roman" w:hAnsi="Times New Roman"/>
          <w:sz w:val="24"/>
          <w:szCs w:val="24"/>
        </w:rPr>
        <w:t>Nimi</w:t>
      </w:r>
      <w:r w:rsidRPr="00EA065A">
        <w:rPr>
          <w:rFonts w:ascii="Times New Roman" w:hAnsi="Times New Roman"/>
          <w:sz w:val="24"/>
          <w:szCs w:val="24"/>
        </w:rPr>
        <w:tab/>
      </w:r>
      <w:r w:rsidRPr="00EA065A">
        <w:rPr>
          <w:rFonts w:ascii="Times New Roman" w:hAnsi="Times New Roman"/>
          <w:sz w:val="24"/>
          <w:szCs w:val="24"/>
        </w:rPr>
        <w:tab/>
      </w:r>
      <w:r w:rsidRPr="00EA065A">
        <w:rPr>
          <w:rFonts w:ascii="Times New Roman" w:hAnsi="Times New Roman"/>
          <w:sz w:val="24"/>
          <w:szCs w:val="24"/>
        </w:rPr>
        <w:tab/>
      </w:r>
      <w:r w:rsidRPr="00EA065A">
        <w:rPr>
          <w:rFonts w:ascii="Times New Roman" w:hAnsi="Times New Roman"/>
          <w:sz w:val="24"/>
          <w:szCs w:val="24"/>
        </w:rPr>
        <w:tab/>
        <w:t>Allkiri</w:t>
      </w:r>
      <w:r w:rsidRPr="00EA065A">
        <w:rPr>
          <w:rFonts w:ascii="Times New Roman" w:hAnsi="Times New Roman"/>
          <w:sz w:val="24"/>
          <w:szCs w:val="24"/>
        </w:rPr>
        <w:tab/>
      </w:r>
      <w:r w:rsidRPr="00EA065A">
        <w:rPr>
          <w:rFonts w:ascii="Times New Roman" w:hAnsi="Times New Roman"/>
          <w:sz w:val="24"/>
          <w:szCs w:val="24"/>
        </w:rPr>
        <w:tab/>
      </w:r>
      <w:r w:rsidRPr="00EA065A">
        <w:rPr>
          <w:rFonts w:ascii="Times New Roman" w:hAnsi="Times New Roman"/>
          <w:sz w:val="24"/>
          <w:szCs w:val="24"/>
        </w:rPr>
        <w:tab/>
      </w:r>
      <w:r w:rsidRPr="00EA065A">
        <w:rPr>
          <w:rFonts w:ascii="Times New Roman" w:hAnsi="Times New Roman"/>
          <w:sz w:val="24"/>
          <w:szCs w:val="24"/>
        </w:rPr>
        <w:tab/>
        <w:t>Kuupäev</w:t>
      </w:r>
    </w:p>
    <w:p w14:paraId="642FB3A1" w14:textId="77777777" w:rsidR="009C07B3" w:rsidRPr="00EA065A" w:rsidRDefault="009C07B3" w:rsidP="009C07B3">
      <w:pPr>
        <w:rPr>
          <w:rFonts w:ascii="Times New Roman" w:hAnsi="Times New Roman"/>
          <w:sz w:val="24"/>
          <w:szCs w:val="24"/>
        </w:rPr>
      </w:pPr>
    </w:p>
    <w:p w14:paraId="150B096C" w14:textId="77777777" w:rsidR="009C07B3" w:rsidRPr="00EA065A" w:rsidRDefault="009C07B3" w:rsidP="009C07B3">
      <w:pPr>
        <w:pStyle w:val="IndexHeading"/>
      </w:pPr>
      <w:r w:rsidRPr="00EA065A">
        <w:t>Koostas:</w:t>
      </w:r>
      <w:r w:rsidRPr="00EA065A">
        <w:tab/>
        <w:t>Enn Kraav</w:t>
      </w:r>
      <w:r w:rsidRPr="00EA065A">
        <w:tab/>
      </w:r>
      <w:r w:rsidRPr="00EA065A">
        <w:tab/>
        <w:t>__________________</w:t>
      </w:r>
      <w:r w:rsidRPr="00EA065A">
        <w:tab/>
      </w:r>
      <w:r w:rsidRPr="00EA065A">
        <w:tab/>
        <w:t>_________</w:t>
      </w:r>
    </w:p>
    <w:p w14:paraId="63753738" w14:textId="77777777" w:rsidR="009C07B3" w:rsidRPr="00EA065A" w:rsidRDefault="009C07B3" w:rsidP="009C07B3">
      <w:pPr>
        <w:rPr>
          <w:sz w:val="24"/>
          <w:szCs w:val="24"/>
        </w:rPr>
      </w:pPr>
      <w:r w:rsidRPr="00EA065A">
        <w:rPr>
          <w:sz w:val="24"/>
          <w:szCs w:val="24"/>
        </w:rPr>
        <w:t xml:space="preserve"> </w:t>
      </w:r>
    </w:p>
    <w:p w14:paraId="22D44805" w14:textId="77777777" w:rsidR="009C07B3" w:rsidRDefault="009C07B3" w:rsidP="009C07B3"/>
    <w:p w14:paraId="44DBB824" w14:textId="77777777" w:rsidR="009C07B3" w:rsidRPr="004313B3" w:rsidRDefault="009C07B3" w:rsidP="009C07B3">
      <w:pPr>
        <w:rPr>
          <w:rFonts w:ascii="Times New Roman" w:hAnsi="Times New Roman"/>
        </w:rPr>
      </w:pPr>
      <w:r>
        <w:rPr>
          <w:noProof/>
          <w:sz w:val="20"/>
          <w:lang w:val="et-EE" w:eastAsia="et-EE"/>
        </w:rPr>
        <w:drawing>
          <wp:anchor distT="0" distB="0" distL="114300" distR="114300" simplePos="0" relativeHeight="251659264" behindDoc="0" locked="0" layoutInCell="1" allowOverlap="1" wp14:anchorId="3C340C21" wp14:editId="33C219AB">
            <wp:simplePos x="0" y="0"/>
            <wp:positionH relativeFrom="column">
              <wp:posOffset>6433185</wp:posOffset>
            </wp:positionH>
            <wp:positionV relativeFrom="paragraph">
              <wp:posOffset>114300</wp:posOffset>
            </wp:positionV>
            <wp:extent cx="6350635" cy="8572500"/>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6350635" cy="8572500"/>
                    </a:xfrm>
                    <a:prstGeom prst="rect">
                      <a:avLst/>
                    </a:prstGeom>
                    <a:noFill/>
                  </pic:spPr>
                </pic:pic>
              </a:graphicData>
            </a:graphic>
            <wp14:sizeRelH relativeFrom="page">
              <wp14:pctWidth>0</wp14:pctWidth>
            </wp14:sizeRelH>
            <wp14:sizeRelV relativeFrom="page">
              <wp14:pctHeight>0</wp14:pctHeight>
            </wp14:sizeRelV>
          </wp:anchor>
        </w:drawing>
      </w:r>
    </w:p>
    <w:p w14:paraId="0AD9AECA" w14:textId="77777777" w:rsidR="006D1E79" w:rsidRDefault="006D1E79" w:rsidP="006D1E79">
      <w:pPr>
        <w:pStyle w:val="BodyText"/>
        <w:rPr>
          <w:b/>
          <w:bCs/>
        </w:rPr>
      </w:pPr>
    </w:p>
    <w:sectPr w:rsidR="006D1E79" w:rsidSect="004D7A8C">
      <w:headerReference w:type="default" r:id="rId18"/>
      <w:footerReference w:type="default" r:id="rId19"/>
      <w:type w:val="continuous"/>
      <w:pgSz w:w="11907" w:h="16840" w:code="9"/>
      <w:pgMar w:top="1134" w:right="1275" w:bottom="-1077" w:left="1134" w:header="720" w:footer="170" w:gutter="0"/>
      <w:pgNumType w:start="1"/>
      <w:cols w:space="720"/>
      <w:formProt w:val="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F3D1AE4" w14:textId="77777777" w:rsidR="00E6518E" w:rsidRDefault="00E6518E">
      <w:r>
        <w:separator/>
      </w:r>
    </w:p>
  </w:endnote>
  <w:endnote w:type="continuationSeparator" w:id="0">
    <w:p w14:paraId="0D71A1A5" w14:textId="77777777" w:rsidR="00E6518E" w:rsidRDefault="00E651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AFF" w:usb1="C0007841"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AFF" w:usb1="C0007843" w:usb2="00000009" w:usb3="00000000" w:csb0="000001FF" w:csb1="00000000"/>
  </w:font>
  <w:font w:name="Calibri Light">
    <w:panose1 w:val="020F0302020204030204"/>
    <w:charset w:val="BA"/>
    <w:family w:val="swiss"/>
    <w:pitch w:val="variable"/>
    <w:sig w:usb0="A00002EF" w:usb1="4000207B" w:usb2="00000000" w:usb3="00000000" w:csb0="0000019F" w:csb1="00000000"/>
  </w:font>
  <w:font w:name="Segoe UI">
    <w:panose1 w:val="020B0502040204020203"/>
    <w:charset w:val="BA"/>
    <w:family w:val="swiss"/>
    <w:pitch w:val="variable"/>
    <w:sig w:usb0="E10022FF" w:usb1="C000E47F" w:usb2="00000029" w:usb3="00000000" w:csb0="000001DF" w:csb1="00000000"/>
  </w:font>
  <w:font w:name="Mangal">
    <w:panose1 w:val="02040503050203030202"/>
    <w:charset w:val="00"/>
    <w:family w:val="roman"/>
    <w:pitch w:val="variable"/>
    <w:sig w:usb0="00008003" w:usb1="00000000" w:usb2="00000000" w:usb3="00000000" w:csb0="00000001" w:csb1="00000000"/>
  </w:font>
  <w:font w:name="Calibri">
    <w:panose1 w:val="020F0502020204030204"/>
    <w:charset w:val="BA"/>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F37B82" w14:textId="77777777" w:rsidR="002F467C" w:rsidRDefault="00C41251" w:rsidP="00C02A55">
    <w:pPr>
      <w:pStyle w:val="Header"/>
      <w:tabs>
        <w:tab w:val="clear" w:pos="4536"/>
        <w:tab w:val="clear" w:pos="9072"/>
        <w:tab w:val="center" w:pos="4820"/>
      </w:tabs>
      <w:rPr>
        <w:noProof/>
      </w:rPr>
    </w:pPr>
    <w:r>
      <w:rPr>
        <w:noProof/>
        <w:lang w:val="et-EE" w:eastAsia="et-EE"/>
      </w:rPr>
      <mc:AlternateContent>
        <mc:Choice Requires="wps">
          <w:drawing>
            <wp:anchor distT="0" distB="0" distL="114300" distR="114300" simplePos="0" relativeHeight="251657728" behindDoc="0" locked="0" layoutInCell="0" allowOverlap="1" wp14:anchorId="68CA488B" wp14:editId="334DF894">
              <wp:simplePos x="0" y="0"/>
              <wp:positionH relativeFrom="column">
                <wp:posOffset>-404495</wp:posOffset>
              </wp:positionH>
              <wp:positionV relativeFrom="paragraph">
                <wp:posOffset>-893445</wp:posOffset>
              </wp:positionV>
              <wp:extent cx="312420" cy="1107440"/>
              <wp:effectExtent l="0" t="0" r="0" b="0"/>
              <wp:wrapNone/>
              <wp:docPr id="3"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2420" cy="11074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A42C7F2" w14:textId="77777777" w:rsidR="0015039B" w:rsidRPr="00850762" w:rsidRDefault="0015039B" w:rsidP="0015039B">
                          <w:pPr>
                            <w:pStyle w:val="Heading2"/>
                            <w:rPr>
                              <w:b w:val="0"/>
                            </w:rPr>
                          </w:pPr>
                          <w:r w:rsidRPr="00850762">
                            <w:rPr>
                              <w:b w:val="0"/>
                            </w:rPr>
                            <w:t xml:space="preserve">Index: </w:t>
                          </w:r>
                          <w:bookmarkStart w:id="0" w:name="document_short_name"/>
                          <w:r>
                            <w:rPr>
                              <w:b w:val="0"/>
                            </w:rPr>
                            <w:t>FB_LW_EE_0004</w:t>
                          </w:r>
                          <w:bookmarkEnd w:id="0"/>
                          <w:r w:rsidRPr="00850762">
                            <w:rPr>
                              <w:b w:val="0"/>
                            </w:rPr>
                            <w:t>-</w:t>
                          </w:r>
                          <w:bookmarkStart w:id="1" w:name="version"/>
                          <w:r>
                            <w:rPr>
                              <w:b w:val="0"/>
                            </w:rPr>
                            <w:t>1.2</w:t>
                          </w:r>
                          <w:bookmarkEnd w:id="1"/>
                        </w:p>
                        <w:p w14:paraId="2EFD5C8B" w14:textId="77777777" w:rsidR="002F467C" w:rsidRDefault="002F467C">
                          <w:pPr>
                            <w:pStyle w:val="Heading2"/>
                            <w:rPr>
                              <w:b w:val="0"/>
                            </w:rPr>
                          </w:pP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8CA488B" id="_x0000_t202" coordsize="21600,21600" o:spt="202" path="m,l,21600r21600,l21600,xe">
              <v:stroke joinstyle="miter"/>
              <v:path gradientshapeok="t" o:connecttype="rect"/>
            </v:shapetype>
            <v:shape id="Text Box 1" o:spid="_x0000_s1026" type="#_x0000_t202" style="position:absolute;margin-left:-31.85pt;margin-top:-70.35pt;width:24.6pt;height:87.2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" o:allowincell="f" stroked="f">
              <v:textbox style="layout-flow:vertical;mso-layout-flow-alt:bottom-to-top">
                <w:txbxContent>
                  <w:p w14:paraId="3A42C7F2" w14:textId="77777777" w:rsidR="0015039B" w:rsidRPr="00850762" w:rsidRDefault="0015039B" w:rsidP="0015039B">
                    <w:pPr>
                      <w:pStyle w:val="Heading2"/>
                      <w:rPr>
                        <w:b w:val="0"/>
                      </w:rPr>
                    </w:pPr>
                    <w:r w:rsidRPr="00850762">
                      <w:rPr>
                        <w:b w:val="0"/>
                      </w:rPr>
                      <w:t xml:space="preserve">Index: </w:t>
                    </w:r>
                    <w:bookmarkStart w:id="2" w:name="document_short_name"/>
                    <w:r>
                      <w:rPr>
                        <w:b w:val="0"/>
                      </w:rPr>
                      <w:t>FB_LW_EE_0004</w:t>
                    </w:r>
                    <w:bookmarkEnd w:id="2"/>
                    <w:r w:rsidRPr="00850762">
                      <w:rPr>
                        <w:b w:val="0"/>
                      </w:rPr>
                      <w:t>-</w:t>
                    </w:r>
                    <w:bookmarkStart w:id="3" w:name="version"/>
                    <w:r>
                      <w:rPr>
                        <w:b w:val="0"/>
                      </w:rPr>
                      <w:t>1.2</w:t>
                    </w:r>
                    <w:bookmarkEnd w:id="3"/>
                  </w:p>
                  <w:p w14:paraId="2EFD5C8B" w14:textId="77777777" w:rsidR="002F467C" w:rsidRDefault="002F467C">
                    <w:pPr>
                      <w:pStyle w:val="Heading2"/>
                      <w:rPr>
                        <w:b w:val="0"/>
                      </w:rPr>
                    </w:pPr>
                  </w:p>
                </w:txbxContent>
              </v:textbox>
            </v:shape>
          </w:pict>
        </mc:Fallback>
      </mc:AlternateContent>
    </w:r>
  </w:p>
  <w:tbl>
    <w:tblPr>
      <w:tblW w:w="10091" w:type="dxa"/>
      <w:tblLayout w:type="fixed"/>
      <w:tblCellMar>
        <w:left w:w="85" w:type="dxa"/>
        <w:right w:w="85" w:type="dxa"/>
      </w:tblCellMar>
      <w:tblLook w:val="0000" w:firstRow="0" w:lastRow="0" w:firstColumn="0" w:lastColumn="0" w:noHBand="0" w:noVBand="0"/>
    </w:tblPr>
    <w:tblGrid>
      <w:gridCol w:w="3686"/>
      <w:gridCol w:w="2551"/>
      <w:gridCol w:w="3854"/>
    </w:tblGrid>
    <w:tr w:rsidR="002F467C" w:rsidRPr="004755E0" w14:paraId="18E330A2" w14:textId="77777777" w:rsidTr="00C02A55">
      <w:trPr>
        <w:trHeight w:val="284"/>
      </w:trPr>
      <w:tc>
        <w:tcPr>
          <w:tcW w:w="3686" w:type="dxa"/>
        </w:tcPr>
        <w:p w14:paraId="28D6044B" w14:textId="77777777" w:rsidR="008F0874" w:rsidRPr="00367A30" w:rsidRDefault="008F0874" w:rsidP="00F732E3">
          <w:pPr>
            <w:pStyle w:val="Header"/>
            <w:rPr>
              <w:sz w:val="14"/>
              <w:lang w:val="en-GB"/>
            </w:rPr>
          </w:pPr>
          <w:r w:rsidRPr="00367A30">
            <w:rPr>
              <w:sz w:val="14"/>
              <w:lang w:val="en-GB"/>
            </w:rPr>
            <w:t xml:space="preserve">LEONHARD WEISS OÜ, </w:t>
          </w:r>
          <w:proofErr w:type="spellStart"/>
          <w:r w:rsidRPr="00367A30">
            <w:rPr>
              <w:sz w:val="14"/>
              <w:lang w:val="en-GB"/>
            </w:rPr>
            <w:t>Vesse</w:t>
          </w:r>
          <w:proofErr w:type="spellEnd"/>
          <w:r w:rsidRPr="00367A30">
            <w:rPr>
              <w:sz w:val="14"/>
              <w:lang w:val="en-GB"/>
            </w:rPr>
            <w:t xml:space="preserve"> 8, 11415 Tallinn</w:t>
          </w:r>
        </w:p>
        <w:p w14:paraId="356F7176" w14:textId="77777777" w:rsidR="008F0874" w:rsidRPr="00367A30" w:rsidRDefault="00C02A55" w:rsidP="008F0874">
          <w:pPr>
            <w:pStyle w:val="Header"/>
            <w:rPr>
              <w:sz w:val="14"/>
              <w:lang w:val="en-GB"/>
            </w:rPr>
          </w:pPr>
          <w:r w:rsidRPr="00367A30">
            <w:rPr>
              <w:sz w:val="14"/>
              <w:lang w:val="en-GB"/>
            </w:rPr>
            <w:t>estonia@leonhard-weiss.com, www.leonhard-weiss.ee</w:t>
          </w:r>
        </w:p>
        <w:p w14:paraId="0F6088E6" w14:textId="77777777" w:rsidR="00C02A55" w:rsidRPr="00367A30" w:rsidRDefault="00E77FB8" w:rsidP="008F0874">
          <w:pPr>
            <w:pStyle w:val="Header"/>
            <w:rPr>
              <w:sz w:val="14"/>
              <w:lang w:val="en-GB"/>
            </w:rPr>
          </w:pPr>
          <w:r w:rsidRPr="00367A30">
            <w:rPr>
              <w:sz w:val="14"/>
              <w:lang w:val="en-GB"/>
            </w:rPr>
            <w:t>Tel +372 601 2285</w:t>
          </w:r>
        </w:p>
        <w:p w14:paraId="0570888B" w14:textId="77777777" w:rsidR="005B3FD4" w:rsidRPr="00525613" w:rsidRDefault="005B3FD4" w:rsidP="005B3FD4">
          <w:pPr>
            <w:rPr>
              <w:sz w:val="14"/>
              <w:szCs w:val="14"/>
              <w:lang w:val="et-EE"/>
            </w:rPr>
          </w:pPr>
          <w:r w:rsidRPr="00525613">
            <w:rPr>
              <w:sz w:val="14"/>
              <w:szCs w:val="14"/>
              <w:lang w:val="et-EE"/>
            </w:rPr>
            <w:t>IBAN EE492200221015218954</w:t>
          </w:r>
        </w:p>
        <w:p w14:paraId="4932FDAF" w14:textId="77777777" w:rsidR="002F467C" w:rsidRPr="00525613" w:rsidRDefault="009104C2" w:rsidP="00152F55">
          <w:pPr>
            <w:rPr>
              <w:sz w:val="14"/>
              <w:szCs w:val="14"/>
              <w:lang w:val="en-US"/>
            </w:rPr>
          </w:pPr>
          <w:r w:rsidRPr="00525613">
            <w:rPr>
              <w:sz w:val="14"/>
              <w:szCs w:val="14"/>
              <w:lang w:val="et-EE"/>
            </w:rPr>
            <w:t>Pa</w:t>
          </w:r>
          <w:r w:rsidR="005B3FD4" w:rsidRPr="00525613">
            <w:rPr>
              <w:sz w:val="14"/>
              <w:szCs w:val="14"/>
              <w:lang w:val="et-EE"/>
            </w:rPr>
            <w:t>nk: Swedbank</w:t>
          </w:r>
        </w:p>
      </w:tc>
      <w:tc>
        <w:tcPr>
          <w:tcW w:w="2551" w:type="dxa"/>
          <w:tcBorders>
            <w:left w:val="nil"/>
          </w:tcBorders>
        </w:tcPr>
        <w:p w14:paraId="443AFD76" w14:textId="77777777" w:rsidR="002F467C" w:rsidRPr="00525613" w:rsidRDefault="004D7A8C" w:rsidP="004D7A8C">
          <w:pPr>
            <w:pStyle w:val="Header"/>
            <w:tabs>
              <w:tab w:val="left" w:pos="197"/>
            </w:tabs>
            <w:rPr>
              <w:sz w:val="14"/>
              <w:szCs w:val="14"/>
              <w:lang w:val="en-US"/>
            </w:rPr>
          </w:pPr>
          <w:r>
            <w:rPr>
              <w:sz w:val="14"/>
              <w:szCs w:val="14"/>
              <w:lang w:val="en-US"/>
            </w:rPr>
            <w:tab/>
          </w:r>
          <w:r w:rsidR="005F43CC">
            <w:rPr>
              <w:noProof/>
              <w:sz w:val="14"/>
              <w:szCs w:val="14"/>
              <w:lang w:val="et-EE" w:eastAsia="et-EE"/>
            </w:rPr>
            <w:drawing>
              <wp:inline distT="0" distB="0" distL="0" distR="0" wp14:anchorId="514617D0" wp14:editId="090C5C6F">
                <wp:extent cx="1321622" cy="476250"/>
                <wp:effectExtent l="0" t="0" r="0" b="0"/>
                <wp:docPr id="1437690978" name="Grafik 1" descr="Ein Bild, das Text, Schrift, Symbol, Logo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37690978" name="Grafik 1" descr="Ein Bild, das Text, Schrift, Symbol, Logo enthält.&#10;&#10;Automatisch generierte Beschreibung"/>
                        <pic:cNvPicPr/>
                      </pic:nvPicPr>
                      <pic:blipFill>
                        <a:blip r:embed="rId1">
                          <a:extLst>
                            <a:ext uri="{28A0092B-C50C-407E-A947-70E740481C1C}">
                              <a14:useLocalDpi xmlns:a14="http://schemas.microsoft.com/office/drawing/2010/main" val="0"/>
                            </a:ext>
                          </a:extLst>
                        </a:blip>
                        <a:stretch>
                          <a:fillRect/>
                        </a:stretch>
                      </pic:blipFill>
                      <pic:spPr>
                        <a:xfrm>
                          <a:off x="0" y="0"/>
                          <a:ext cx="1331550" cy="479828"/>
                        </a:xfrm>
                        <a:prstGeom prst="rect">
                          <a:avLst/>
                        </a:prstGeom>
                      </pic:spPr>
                    </pic:pic>
                  </a:graphicData>
                </a:graphic>
              </wp:inline>
            </w:drawing>
          </w:r>
        </w:p>
      </w:tc>
      <w:tc>
        <w:tcPr>
          <w:tcW w:w="3854" w:type="dxa"/>
        </w:tcPr>
        <w:p w14:paraId="261A7E5F" w14:textId="77777777" w:rsidR="008F0874" w:rsidRPr="00525613" w:rsidRDefault="008F0874" w:rsidP="008F0874">
          <w:pPr>
            <w:pStyle w:val="Header"/>
            <w:rPr>
              <w:sz w:val="14"/>
              <w:szCs w:val="14"/>
              <w:lang w:val="et-EE"/>
            </w:rPr>
          </w:pPr>
          <w:proofErr w:type="spellStart"/>
          <w:r w:rsidRPr="00525613">
            <w:rPr>
              <w:sz w:val="14"/>
              <w:szCs w:val="14"/>
              <w:lang w:val="et-EE"/>
            </w:rPr>
            <w:t>Reg</w:t>
          </w:r>
          <w:proofErr w:type="spellEnd"/>
          <w:r w:rsidRPr="00525613">
            <w:rPr>
              <w:sz w:val="14"/>
              <w:szCs w:val="14"/>
              <w:lang w:val="et-EE"/>
            </w:rPr>
            <w:t xml:space="preserve"> nr 12083348</w:t>
          </w:r>
        </w:p>
        <w:p w14:paraId="616EC891" w14:textId="77777777" w:rsidR="002D6501" w:rsidRPr="004D4527" w:rsidRDefault="002D6501" w:rsidP="00F65421">
          <w:pPr>
            <w:pStyle w:val="Header"/>
            <w:rPr>
              <w:sz w:val="14"/>
              <w:szCs w:val="14"/>
              <w:lang w:val="nb-NO"/>
            </w:rPr>
          </w:pPr>
        </w:p>
        <w:p w14:paraId="72115C82" w14:textId="77777777" w:rsidR="00CE71B2" w:rsidRDefault="00CE71B2" w:rsidP="008378E3">
          <w:pPr>
            <w:tabs>
              <w:tab w:val="left" w:pos="5535"/>
            </w:tabs>
            <w:rPr>
              <w:rFonts w:cs="Arial"/>
              <w:sz w:val="14"/>
              <w:szCs w:val="14"/>
              <w:lang w:val="et-EE"/>
            </w:rPr>
          </w:pPr>
        </w:p>
        <w:p w14:paraId="1F16CE68" w14:textId="77777777" w:rsidR="00CE71B2" w:rsidRDefault="00CE71B2" w:rsidP="008378E3">
          <w:pPr>
            <w:tabs>
              <w:tab w:val="left" w:pos="5535"/>
            </w:tabs>
            <w:rPr>
              <w:rFonts w:cs="Arial"/>
              <w:sz w:val="14"/>
              <w:szCs w:val="14"/>
              <w:lang w:val="et-EE"/>
            </w:rPr>
          </w:pPr>
        </w:p>
        <w:p w14:paraId="48F923E7" w14:textId="77777777" w:rsidR="002F467C" w:rsidRPr="00525613" w:rsidRDefault="002F467C" w:rsidP="008378E3">
          <w:pPr>
            <w:tabs>
              <w:tab w:val="left" w:pos="5535"/>
            </w:tabs>
            <w:rPr>
              <w:sz w:val="14"/>
              <w:szCs w:val="14"/>
              <w:lang w:val="fi-FI"/>
            </w:rPr>
          </w:pPr>
          <w:r w:rsidRPr="00525613">
            <w:rPr>
              <w:rFonts w:cs="Arial"/>
              <w:sz w:val="14"/>
              <w:szCs w:val="14"/>
              <w:lang w:val="et-EE"/>
            </w:rPr>
            <w:t>LEONHARD WEISS</w:t>
          </w:r>
          <w:r w:rsidR="009104C2" w:rsidRPr="00525613">
            <w:rPr>
              <w:rFonts w:cs="Arial"/>
              <w:sz w:val="14"/>
              <w:szCs w:val="14"/>
              <w:lang w:val="et-EE"/>
            </w:rPr>
            <w:t xml:space="preserve"> </w:t>
          </w:r>
          <w:r w:rsidR="009104C2" w:rsidRPr="00525613">
            <w:rPr>
              <w:rFonts w:cs="Arial"/>
              <w:sz w:val="14"/>
              <w:szCs w:val="14"/>
              <w:lang w:val="et-EE" w:eastAsia="de-DE"/>
            </w:rPr>
            <w:t>g</w:t>
          </w:r>
          <w:r w:rsidR="00D92FF1" w:rsidRPr="00525613">
            <w:rPr>
              <w:rFonts w:cs="Arial"/>
              <w:sz w:val="14"/>
              <w:szCs w:val="14"/>
              <w:lang w:val="et-EE" w:eastAsia="de-DE"/>
            </w:rPr>
            <w:t>rupi ettevõte</w:t>
          </w:r>
        </w:p>
      </w:tc>
    </w:tr>
  </w:tbl>
  <w:p w14:paraId="5ECD76EA" w14:textId="77777777" w:rsidR="002F467C" w:rsidRPr="007F3B80" w:rsidRDefault="002F467C">
    <w:pPr>
      <w:pStyle w:val="Footer"/>
      <w:rPr>
        <w:lang w:val="en-US"/>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6CADBC" w14:textId="77777777" w:rsidR="002F467C" w:rsidRDefault="002F467C">
    <w:pPr>
      <w:framePr w:w="9883" w:h="1865" w:hSpace="142" w:wrap="around" w:vAnchor="page" w:hAnchor="page" w:x="1135" w:y="14975" w:anchorLock="1"/>
    </w:pPr>
  </w:p>
  <w:tbl>
    <w:tblPr>
      <w:tblW w:w="0" w:type="auto"/>
      <w:tblInd w:w="57" w:type="dxa"/>
      <w:tblLayout w:type="fixed"/>
      <w:tblCellMar>
        <w:left w:w="85" w:type="dxa"/>
        <w:right w:w="85" w:type="dxa"/>
      </w:tblCellMar>
      <w:tblLook w:val="0000" w:firstRow="0" w:lastRow="0" w:firstColumn="0" w:lastColumn="0" w:noHBand="0" w:noVBand="0"/>
    </w:tblPr>
    <w:tblGrid>
      <w:gridCol w:w="5557"/>
      <w:gridCol w:w="4394"/>
    </w:tblGrid>
    <w:tr w:rsidR="002F467C" w14:paraId="4CE46BD4" w14:textId="77777777">
      <w:tc>
        <w:tcPr>
          <w:tcW w:w="5557" w:type="dxa"/>
        </w:tcPr>
        <w:p w14:paraId="0051EEBA" w14:textId="77777777" w:rsidR="002F467C" w:rsidRDefault="002F467C">
          <w:pPr>
            <w:ind w:left="-57"/>
            <w:rPr>
              <w:sz w:val="16"/>
            </w:rPr>
          </w:pPr>
        </w:p>
      </w:tc>
      <w:tc>
        <w:tcPr>
          <w:tcW w:w="4394" w:type="dxa"/>
        </w:tcPr>
        <w:p w14:paraId="624003F3" w14:textId="77777777" w:rsidR="002F467C" w:rsidRDefault="002F467C">
          <w:pPr>
            <w:pStyle w:val="Footer"/>
            <w:rPr>
              <w:sz w:val="16"/>
            </w:rPr>
          </w:pPr>
        </w:p>
      </w:tc>
    </w:tr>
  </w:tbl>
  <w:p w14:paraId="7209711D" w14:textId="77777777" w:rsidR="002F467C" w:rsidRDefault="002F467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4556456" w14:textId="77777777" w:rsidR="00E6518E" w:rsidRDefault="00E6518E">
      <w:r>
        <w:separator/>
      </w:r>
    </w:p>
  </w:footnote>
  <w:footnote w:type="continuationSeparator" w:id="0">
    <w:p w14:paraId="4C5B34BE" w14:textId="77777777" w:rsidR="00E6518E" w:rsidRDefault="00E6518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42326B" w14:textId="77777777" w:rsidR="002F467C" w:rsidRDefault="002F467C">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t>3</w:t>
    </w:r>
    <w:r>
      <w:rPr>
        <w:rStyle w:val="PageNumber"/>
      </w:rPr>
      <w:fldChar w:fldCharType="end"/>
    </w:r>
  </w:p>
  <w:p w14:paraId="189508AB" w14:textId="77777777" w:rsidR="002F467C" w:rsidRDefault="002F467C">
    <w:pPr>
      <w:pStyle w:val="Header"/>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2D8FAC" w14:textId="77777777" w:rsidR="002F467C" w:rsidRDefault="004D7A8C" w:rsidP="004D7A8C">
    <w:pPr>
      <w:pStyle w:val="Header"/>
      <w:tabs>
        <w:tab w:val="clear" w:pos="4536"/>
        <w:tab w:val="clear" w:pos="9072"/>
        <w:tab w:val="center" w:pos="4820"/>
      </w:tabs>
    </w:pPr>
    <w:r>
      <w:tab/>
    </w:r>
    <w:r w:rsidR="00C41251" w:rsidRPr="00E77FB8">
      <w:rPr>
        <w:noProof/>
        <w:lang w:val="et-EE" w:eastAsia="et-EE"/>
      </w:rPr>
      <w:drawing>
        <wp:inline distT="0" distB="0" distL="0" distR="0" wp14:anchorId="4983867B" wp14:editId="55CB06A2">
          <wp:extent cx="1800225" cy="1028700"/>
          <wp:effectExtent l="0" t="0" r="9525" b="0"/>
          <wp:docPr id="1"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00225" cy="1028700"/>
                  </a:xfrm>
                  <a:prstGeom prst="rect">
                    <a:avLst/>
                  </a:prstGeom>
                  <a:noFill/>
                  <a:ln>
                    <a:noFill/>
                  </a:ln>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37E8A75" w14:textId="77777777" w:rsidR="002F467C" w:rsidRDefault="002F467C">
    <w:pPr>
      <w:pStyle w:val="Header"/>
    </w:pPr>
  </w:p>
  <w:p w14:paraId="6892914E" w14:textId="77777777" w:rsidR="002F467C" w:rsidRDefault="002F467C">
    <w:pPr>
      <w:pStyle w:val="Header"/>
    </w:pPr>
  </w:p>
  <w:p w14:paraId="59DD3F44" w14:textId="77777777" w:rsidR="002F467C" w:rsidRDefault="002F467C">
    <w:pPr>
      <w:pStyle w:val="Header"/>
    </w:pPr>
  </w:p>
  <w:p w14:paraId="17D0FD0E" w14:textId="77777777" w:rsidR="002F467C" w:rsidRDefault="002F467C">
    <w:pPr>
      <w:pStyle w:val="Header"/>
    </w:pPr>
  </w:p>
  <w:p w14:paraId="4788C466" w14:textId="77777777" w:rsidR="002F467C" w:rsidRDefault="002F467C">
    <w:pPr>
      <w:pStyle w:val="Header"/>
    </w:pPr>
  </w:p>
  <w:p w14:paraId="64E34D60" w14:textId="77777777" w:rsidR="002F467C" w:rsidRDefault="002F467C">
    <w:pPr>
      <w:framePr w:w="2556" w:h="426" w:hSpace="141" w:wrap="around" w:vAnchor="page" w:hAnchor="page" w:x="4459" w:y="2161"/>
      <w:jc w:val="center"/>
    </w:pPr>
    <w:r>
      <w:rPr>
        <w:rStyle w:val="PageNumber"/>
      </w:rPr>
      <w:t>- 2 -</w:t>
    </w:r>
  </w:p>
  <w:p w14:paraId="7F1C5149" w14:textId="77777777" w:rsidR="002F467C" w:rsidRDefault="002F467C">
    <w:pPr>
      <w:pStyle w:val="Header"/>
    </w:pPr>
  </w:p>
  <w:p w14:paraId="7C674F8F" w14:textId="77777777" w:rsidR="002F467C" w:rsidRDefault="002F467C">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Ind w:w="-198" w:type="dxa"/>
      <w:tblLayout w:type="fixed"/>
      <w:tblLook w:val="0000" w:firstRow="0" w:lastRow="0" w:firstColumn="0" w:lastColumn="0" w:noHBand="0" w:noVBand="0"/>
    </w:tblPr>
    <w:tblGrid>
      <w:gridCol w:w="1856"/>
      <w:gridCol w:w="1134"/>
      <w:gridCol w:w="5103"/>
      <w:gridCol w:w="1134"/>
      <w:gridCol w:w="870"/>
    </w:tblGrid>
    <w:tr w:rsidR="00E60478" w:rsidRPr="00E60478" w14:paraId="7F54C154" w14:textId="77777777" w:rsidTr="002F11BA">
      <w:trPr>
        <w:trHeight w:val="60"/>
      </w:trPr>
      <w:tc>
        <w:tcPr>
          <w:tcW w:w="1856" w:type="dxa"/>
          <w:tcBorders>
            <w:top w:val="single" w:sz="4" w:space="0" w:color="808080"/>
            <w:left w:val="single" w:sz="4" w:space="0" w:color="808080"/>
            <w:bottom w:val="single" w:sz="4" w:space="0" w:color="808080"/>
          </w:tcBorders>
          <w:vAlign w:val="center"/>
        </w:tcPr>
        <w:p w14:paraId="41BE8067" w14:textId="77777777" w:rsidR="00E60478" w:rsidRPr="00E60478" w:rsidRDefault="00E60478" w:rsidP="00E60478">
          <w:pPr>
            <w:suppressAutoHyphens/>
            <w:rPr>
              <w:rFonts w:cs="Arial"/>
              <w:sz w:val="18"/>
              <w:szCs w:val="18"/>
              <w:lang w:val="et-EE" w:eastAsia="zh-CN"/>
            </w:rPr>
          </w:pPr>
          <w:r w:rsidRPr="00E60478">
            <w:rPr>
              <w:rFonts w:cs="Arial"/>
              <w:sz w:val="18"/>
              <w:szCs w:val="18"/>
              <w:lang w:val="et-EE" w:eastAsia="zh-CN"/>
            </w:rPr>
            <w:t>LEONHARD WEISS OÜ</w:t>
          </w:r>
        </w:p>
      </w:tc>
      <w:tc>
        <w:tcPr>
          <w:tcW w:w="1134" w:type="dxa"/>
          <w:tcBorders>
            <w:top w:val="single" w:sz="4" w:space="0" w:color="808080"/>
            <w:left w:val="single" w:sz="4" w:space="0" w:color="808080"/>
            <w:bottom w:val="single" w:sz="4" w:space="0" w:color="808080"/>
          </w:tcBorders>
          <w:vAlign w:val="center"/>
        </w:tcPr>
        <w:p w14:paraId="4450D971" w14:textId="6D4F47EB" w:rsidR="00E60478" w:rsidRPr="00E60478" w:rsidRDefault="009C07B3" w:rsidP="00E60478">
          <w:pPr>
            <w:suppressAutoHyphens/>
            <w:jc w:val="center"/>
            <w:rPr>
              <w:rFonts w:cs="Arial"/>
              <w:sz w:val="18"/>
              <w:szCs w:val="18"/>
              <w:lang w:val="et-EE" w:eastAsia="zh-CN"/>
            </w:rPr>
          </w:pPr>
          <w:r>
            <w:rPr>
              <w:rFonts w:cs="Arial"/>
              <w:sz w:val="18"/>
              <w:szCs w:val="18"/>
              <w:lang w:val="et-EE" w:eastAsia="zh-CN"/>
            </w:rPr>
            <w:t>Põhiprojekt</w:t>
          </w:r>
        </w:p>
        <w:p w14:paraId="6CB29EB6" w14:textId="77777777" w:rsidR="00E60478" w:rsidRPr="00E60478" w:rsidRDefault="00E60478" w:rsidP="00E60478">
          <w:pPr>
            <w:suppressAutoHyphens/>
            <w:jc w:val="center"/>
            <w:rPr>
              <w:rFonts w:cs="Arial"/>
              <w:sz w:val="18"/>
              <w:szCs w:val="18"/>
              <w:lang w:val="et-EE" w:eastAsia="zh-CN"/>
            </w:rPr>
          </w:pPr>
        </w:p>
      </w:tc>
      <w:tc>
        <w:tcPr>
          <w:tcW w:w="5103" w:type="dxa"/>
          <w:tcBorders>
            <w:top w:val="single" w:sz="4" w:space="0" w:color="808080"/>
            <w:left w:val="single" w:sz="4" w:space="0" w:color="808080"/>
            <w:bottom w:val="single" w:sz="4" w:space="0" w:color="808080"/>
          </w:tcBorders>
          <w:vAlign w:val="center"/>
        </w:tcPr>
        <w:p w14:paraId="7EC238F6" w14:textId="0384B9F0" w:rsidR="00E60478" w:rsidRDefault="007B0585" w:rsidP="009C07B3">
          <w:pPr>
            <w:suppressAutoHyphens/>
            <w:jc w:val="center"/>
            <w:rPr>
              <w:rFonts w:cs="Arial"/>
              <w:sz w:val="18"/>
              <w:szCs w:val="18"/>
              <w:lang w:val="et-EE" w:eastAsia="zh-CN"/>
            </w:rPr>
          </w:pPr>
          <w:r>
            <w:rPr>
              <w:rFonts w:cs="Arial"/>
              <w:sz w:val="18"/>
              <w:szCs w:val="18"/>
              <w:lang w:val="et-EE" w:eastAsia="zh-CN"/>
            </w:rPr>
            <w:t>LWE039-1</w:t>
          </w:r>
          <w:r w:rsidR="00D7546E">
            <w:rPr>
              <w:rFonts w:cs="Arial"/>
              <w:sz w:val="18"/>
              <w:szCs w:val="18"/>
              <w:lang w:val="et-EE" w:eastAsia="zh-CN"/>
            </w:rPr>
            <w:t>5</w:t>
          </w:r>
          <w:r>
            <w:rPr>
              <w:rFonts w:cs="Arial"/>
              <w:sz w:val="18"/>
              <w:szCs w:val="18"/>
              <w:lang w:val="et-EE" w:eastAsia="zh-CN"/>
            </w:rPr>
            <w:t xml:space="preserve">: </w:t>
          </w:r>
          <w:r w:rsidR="009C07B3">
            <w:rPr>
              <w:rFonts w:cs="Arial"/>
              <w:sz w:val="18"/>
              <w:szCs w:val="18"/>
              <w:lang w:val="et-EE" w:eastAsia="zh-CN"/>
            </w:rPr>
            <w:t>Värska Lasteaia tänava valgustuse projekt.</w:t>
          </w:r>
        </w:p>
        <w:p w14:paraId="0AC665C4" w14:textId="7C102921" w:rsidR="009C07B3" w:rsidRPr="00E60478" w:rsidRDefault="009C07B3" w:rsidP="009C07B3">
          <w:pPr>
            <w:suppressAutoHyphens/>
            <w:jc w:val="center"/>
            <w:rPr>
              <w:rFonts w:cs="Arial"/>
              <w:sz w:val="18"/>
              <w:szCs w:val="18"/>
              <w:lang w:val="et-EE" w:eastAsia="zh-CN"/>
            </w:rPr>
          </w:pPr>
          <w:r>
            <w:rPr>
              <w:rFonts w:cs="Arial"/>
              <w:sz w:val="18"/>
              <w:szCs w:val="18"/>
              <w:lang w:val="et-EE" w:eastAsia="zh-CN"/>
            </w:rPr>
            <w:t>Värska alevik, Setomaa vald, Võrumaa</w:t>
          </w:r>
        </w:p>
      </w:tc>
      <w:tc>
        <w:tcPr>
          <w:tcW w:w="1134" w:type="dxa"/>
          <w:tcBorders>
            <w:top w:val="single" w:sz="4" w:space="0" w:color="808080"/>
            <w:left w:val="single" w:sz="4" w:space="0" w:color="808080"/>
            <w:bottom w:val="single" w:sz="4" w:space="0" w:color="808080"/>
          </w:tcBorders>
          <w:vAlign w:val="center"/>
        </w:tcPr>
        <w:p w14:paraId="783AC327" w14:textId="7298DC6E" w:rsidR="00E60478" w:rsidRPr="00E60478" w:rsidRDefault="00D7546E" w:rsidP="00D7546E">
          <w:pPr>
            <w:suppressAutoHyphens/>
            <w:rPr>
              <w:rFonts w:cs="Arial"/>
              <w:szCs w:val="24"/>
              <w:lang w:val="et-EE" w:eastAsia="zh-CN"/>
            </w:rPr>
          </w:pPr>
          <w:r>
            <w:rPr>
              <w:rFonts w:cs="Arial"/>
              <w:sz w:val="18"/>
              <w:szCs w:val="18"/>
              <w:lang w:val="et-EE" w:eastAsia="zh-CN"/>
            </w:rPr>
            <w:t>28</w:t>
          </w:r>
          <w:r w:rsidR="00E60478" w:rsidRPr="00E60478">
            <w:rPr>
              <w:rFonts w:cs="Arial"/>
              <w:sz w:val="18"/>
              <w:szCs w:val="18"/>
              <w:lang w:val="et-EE" w:eastAsia="zh-CN"/>
            </w:rPr>
            <w:t>.</w:t>
          </w:r>
          <w:r w:rsidR="009C07B3">
            <w:rPr>
              <w:rFonts w:cs="Arial"/>
              <w:sz w:val="18"/>
              <w:szCs w:val="18"/>
              <w:lang w:val="et-EE" w:eastAsia="zh-CN"/>
            </w:rPr>
            <w:t>0</w:t>
          </w:r>
          <w:r w:rsidR="00683E69">
            <w:rPr>
              <w:rFonts w:cs="Arial"/>
              <w:sz w:val="18"/>
              <w:szCs w:val="18"/>
              <w:lang w:val="et-EE" w:eastAsia="zh-CN"/>
            </w:rPr>
            <w:t>9</w:t>
          </w:r>
          <w:r w:rsidR="00E60478" w:rsidRPr="00E60478">
            <w:rPr>
              <w:rFonts w:cs="Arial"/>
              <w:sz w:val="18"/>
              <w:szCs w:val="18"/>
              <w:lang w:val="et-EE" w:eastAsia="zh-CN"/>
            </w:rPr>
            <w:t>.202</w:t>
          </w:r>
          <w:r w:rsidR="009C07B3">
            <w:rPr>
              <w:rFonts w:cs="Arial"/>
              <w:sz w:val="18"/>
              <w:szCs w:val="18"/>
              <w:lang w:val="et-EE" w:eastAsia="zh-CN"/>
            </w:rPr>
            <w:t>5</w:t>
          </w:r>
        </w:p>
      </w:tc>
      <w:tc>
        <w:tcPr>
          <w:tcW w:w="870" w:type="dxa"/>
          <w:tcBorders>
            <w:top w:val="single" w:sz="4" w:space="0" w:color="808080"/>
            <w:left w:val="single" w:sz="4" w:space="0" w:color="808080"/>
            <w:bottom w:val="single" w:sz="4" w:space="0" w:color="808080"/>
            <w:right w:val="single" w:sz="4" w:space="0" w:color="808080"/>
          </w:tcBorders>
          <w:vAlign w:val="center"/>
        </w:tcPr>
        <w:p w14:paraId="015D9CCB" w14:textId="77777777" w:rsidR="00E60478" w:rsidRPr="00E60478" w:rsidRDefault="00E60478" w:rsidP="00E60478">
          <w:pPr>
            <w:suppressAutoHyphens/>
            <w:jc w:val="center"/>
            <w:rPr>
              <w:rFonts w:cs="Arial"/>
              <w:szCs w:val="24"/>
              <w:lang w:val="et-EE" w:eastAsia="zh-CN"/>
            </w:rPr>
          </w:pPr>
          <w:r w:rsidRPr="00E60478">
            <w:rPr>
              <w:rFonts w:cs="Arial"/>
              <w:sz w:val="18"/>
              <w:szCs w:val="18"/>
              <w:lang w:val="et-EE" w:eastAsia="zh-CN"/>
            </w:rPr>
            <w:tab/>
            <w:t xml:space="preserve">- </w:t>
          </w:r>
          <w:r w:rsidRPr="00E60478">
            <w:rPr>
              <w:rFonts w:cs="Arial"/>
              <w:sz w:val="18"/>
              <w:szCs w:val="18"/>
              <w:lang w:val="et-EE" w:eastAsia="zh-CN"/>
            </w:rPr>
            <w:fldChar w:fldCharType="begin"/>
          </w:r>
          <w:r w:rsidRPr="00E60478">
            <w:rPr>
              <w:rFonts w:cs="Arial"/>
              <w:sz w:val="18"/>
              <w:szCs w:val="18"/>
              <w:lang w:val="et-EE" w:eastAsia="zh-CN"/>
            </w:rPr>
            <w:instrText xml:space="preserve"> PAGE </w:instrText>
          </w:r>
          <w:r w:rsidRPr="00E60478">
            <w:rPr>
              <w:rFonts w:cs="Arial"/>
              <w:sz w:val="18"/>
              <w:szCs w:val="18"/>
              <w:lang w:val="et-EE" w:eastAsia="zh-CN"/>
            </w:rPr>
            <w:fldChar w:fldCharType="separate"/>
          </w:r>
          <w:r w:rsidR="00817CD8">
            <w:rPr>
              <w:rFonts w:cs="Arial"/>
              <w:noProof/>
              <w:sz w:val="18"/>
              <w:szCs w:val="18"/>
              <w:lang w:val="et-EE" w:eastAsia="zh-CN"/>
            </w:rPr>
            <w:t>9</w:t>
          </w:r>
          <w:r w:rsidRPr="00E60478">
            <w:rPr>
              <w:rFonts w:cs="Arial"/>
              <w:sz w:val="18"/>
              <w:szCs w:val="18"/>
              <w:lang w:val="et-EE" w:eastAsia="zh-CN"/>
            </w:rPr>
            <w:fldChar w:fldCharType="end"/>
          </w:r>
          <w:r w:rsidRPr="00E60478">
            <w:rPr>
              <w:rFonts w:cs="Arial"/>
              <w:sz w:val="18"/>
              <w:szCs w:val="18"/>
              <w:lang w:val="et-EE" w:eastAsia="zh-CN"/>
            </w:rPr>
            <w:t xml:space="preserve"> - (6)</w:t>
          </w:r>
        </w:p>
      </w:tc>
    </w:tr>
  </w:tbl>
  <w:p w14:paraId="432D4B70" w14:textId="0A30FB88" w:rsidR="001E1BAF" w:rsidRDefault="001E1BAF" w:rsidP="00E60478">
    <w:pPr>
      <w:tabs>
        <w:tab w:val="center" w:pos="4760"/>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C87D9C"/>
    <w:multiLevelType w:val="multilevel"/>
    <w:tmpl w:val="43765A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96A6B82"/>
    <w:multiLevelType w:val="hybridMultilevel"/>
    <w:tmpl w:val="5A92F7D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77476C5"/>
    <w:multiLevelType w:val="multilevel"/>
    <w:tmpl w:val="2D1AA672"/>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420"/>
        </w:tabs>
        <w:ind w:left="420" w:hanging="360"/>
      </w:pPr>
      <w:rPr>
        <w:rFonts w:hint="default"/>
      </w:rPr>
    </w:lvl>
    <w:lvl w:ilvl="2">
      <w:start w:val="1"/>
      <w:numFmt w:val="decimal"/>
      <w:lvlText w:val="%1.%2.%3."/>
      <w:lvlJc w:val="left"/>
      <w:pPr>
        <w:tabs>
          <w:tab w:val="num" w:pos="840"/>
        </w:tabs>
        <w:ind w:left="840" w:hanging="720"/>
      </w:pPr>
      <w:rPr>
        <w:rFonts w:hint="default"/>
      </w:rPr>
    </w:lvl>
    <w:lvl w:ilvl="3">
      <w:start w:val="1"/>
      <w:numFmt w:val="decimal"/>
      <w:lvlText w:val="%1.%2.%3.%4."/>
      <w:lvlJc w:val="left"/>
      <w:pPr>
        <w:tabs>
          <w:tab w:val="num" w:pos="900"/>
        </w:tabs>
        <w:ind w:left="900" w:hanging="720"/>
      </w:pPr>
      <w:rPr>
        <w:rFonts w:hint="default"/>
      </w:rPr>
    </w:lvl>
    <w:lvl w:ilvl="4">
      <w:start w:val="1"/>
      <w:numFmt w:val="decimal"/>
      <w:lvlText w:val="%1.%2.%3.%4.%5."/>
      <w:lvlJc w:val="left"/>
      <w:pPr>
        <w:tabs>
          <w:tab w:val="num" w:pos="1320"/>
        </w:tabs>
        <w:ind w:left="1320" w:hanging="1080"/>
      </w:pPr>
      <w:rPr>
        <w:rFonts w:hint="default"/>
      </w:rPr>
    </w:lvl>
    <w:lvl w:ilvl="5">
      <w:start w:val="1"/>
      <w:numFmt w:val="decimal"/>
      <w:lvlText w:val="%1.%2.%3.%4.%5.%6."/>
      <w:lvlJc w:val="left"/>
      <w:pPr>
        <w:tabs>
          <w:tab w:val="num" w:pos="1380"/>
        </w:tabs>
        <w:ind w:left="1380" w:hanging="1080"/>
      </w:pPr>
      <w:rPr>
        <w:rFonts w:hint="default"/>
      </w:rPr>
    </w:lvl>
    <w:lvl w:ilvl="6">
      <w:start w:val="1"/>
      <w:numFmt w:val="decimal"/>
      <w:lvlText w:val="%1.%2.%3.%4.%5.%6.%7."/>
      <w:lvlJc w:val="left"/>
      <w:pPr>
        <w:tabs>
          <w:tab w:val="num" w:pos="1800"/>
        </w:tabs>
        <w:ind w:left="1800" w:hanging="1440"/>
      </w:pPr>
      <w:rPr>
        <w:rFonts w:hint="default"/>
      </w:rPr>
    </w:lvl>
    <w:lvl w:ilvl="7">
      <w:start w:val="1"/>
      <w:numFmt w:val="decimal"/>
      <w:lvlText w:val="%1.%2.%3.%4.%5.%6.%7.%8."/>
      <w:lvlJc w:val="left"/>
      <w:pPr>
        <w:tabs>
          <w:tab w:val="num" w:pos="1860"/>
        </w:tabs>
        <w:ind w:left="1860" w:hanging="1440"/>
      </w:pPr>
      <w:rPr>
        <w:rFonts w:hint="default"/>
      </w:rPr>
    </w:lvl>
    <w:lvl w:ilvl="8">
      <w:start w:val="1"/>
      <w:numFmt w:val="decimal"/>
      <w:lvlText w:val="%1.%2.%3.%4.%5.%6.%7.%8.%9."/>
      <w:lvlJc w:val="left"/>
      <w:pPr>
        <w:tabs>
          <w:tab w:val="num" w:pos="2280"/>
        </w:tabs>
        <w:ind w:left="2280" w:hanging="1800"/>
      </w:pPr>
      <w:rPr>
        <w:rFonts w:hint="default"/>
      </w:rPr>
    </w:lvl>
  </w:abstractNum>
  <w:abstractNum w:abstractNumId="3" w15:restartNumberingAfterBreak="0">
    <w:nsid w:val="1A18485E"/>
    <w:multiLevelType w:val="hybridMultilevel"/>
    <w:tmpl w:val="28603FF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1E986CB3"/>
    <w:multiLevelType w:val="hybridMultilevel"/>
    <w:tmpl w:val="793A2724"/>
    <w:lvl w:ilvl="0" w:tplc="FFFFFFFF">
      <w:start w:val="1"/>
      <w:numFmt w:val="decimal"/>
      <w:lvlText w:val="%1."/>
      <w:lvlJc w:val="left"/>
      <w:pPr>
        <w:tabs>
          <w:tab w:val="num" w:pos="720"/>
        </w:tabs>
        <w:ind w:left="720" w:hanging="360"/>
      </w:pPr>
      <w:rPr>
        <w:rFonts w:hint="default"/>
      </w:rPr>
    </w:lvl>
    <w:lvl w:ilvl="1" w:tplc="FFFFFFFF">
      <w:start w:val="1"/>
      <w:numFmt w:val="bullet"/>
      <w:lvlText w:val="-"/>
      <w:lvlJc w:val="left"/>
      <w:pPr>
        <w:tabs>
          <w:tab w:val="num" w:pos="1440"/>
        </w:tabs>
        <w:ind w:left="1440" w:hanging="360"/>
      </w:pPr>
      <w:rPr>
        <w:rFonts w:ascii="Times New Roman" w:eastAsia="Times New Roman" w:hAnsi="Times New Roman" w:cs="Times New Roman" w:hint="default"/>
      </w:rPr>
    </w:lvl>
    <w:lvl w:ilvl="2" w:tplc="FFFFFFFF">
      <w:start w:val="1"/>
      <w:numFmt w:val="lowerLetter"/>
      <w:lvlText w:val="%3)"/>
      <w:lvlJc w:val="left"/>
      <w:pPr>
        <w:tabs>
          <w:tab w:val="num" w:pos="2340"/>
        </w:tabs>
        <w:ind w:left="2340" w:hanging="36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 w15:restartNumberingAfterBreak="0">
    <w:nsid w:val="23407771"/>
    <w:multiLevelType w:val="multilevel"/>
    <w:tmpl w:val="11E4CDC8"/>
    <w:lvl w:ilvl="0">
      <w:start w:val="4"/>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290028A0"/>
    <w:multiLevelType w:val="multilevel"/>
    <w:tmpl w:val="9D6CAF38"/>
    <w:lvl w:ilvl="0">
      <w:start w:val="1"/>
      <w:numFmt w:val="decimal"/>
      <w:lvlText w:val="%1."/>
      <w:lvlJc w:val="left"/>
      <w:pPr>
        <w:tabs>
          <w:tab w:val="num" w:pos="420"/>
        </w:tabs>
        <w:ind w:left="420" w:hanging="420"/>
      </w:pPr>
      <w:rPr>
        <w:rFonts w:hint="default"/>
      </w:rPr>
    </w:lvl>
    <w:lvl w:ilvl="1">
      <w:start w:val="5"/>
      <w:numFmt w:val="decimal"/>
      <w:lvlText w:val="%1.%2."/>
      <w:lvlJc w:val="left"/>
      <w:pPr>
        <w:tabs>
          <w:tab w:val="num" w:pos="1080"/>
        </w:tabs>
        <w:ind w:left="1080" w:hanging="7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960"/>
        </w:tabs>
        <w:ind w:left="3960" w:hanging="180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5040"/>
        </w:tabs>
        <w:ind w:left="5040" w:hanging="2160"/>
      </w:pPr>
      <w:rPr>
        <w:rFonts w:hint="default"/>
      </w:rPr>
    </w:lvl>
  </w:abstractNum>
  <w:abstractNum w:abstractNumId="7" w15:restartNumberingAfterBreak="0">
    <w:nsid w:val="341371A6"/>
    <w:multiLevelType w:val="hybridMultilevel"/>
    <w:tmpl w:val="120CC10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8" w15:restartNumberingAfterBreak="0">
    <w:nsid w:val="382F2EC5"/>
    <w:multiLevelType w:val="hybridMultilevel"/>
    <w:tmpl w:val="D6B80B50"/>
    <w:lvl w:ilvl="0" w:tplc="2CAAF41A">
      <w:start w:val="14"/>
      <w:numFmt w:val="decimal"/>
      <w:lvlText w:val="%1."/>
      <w:lvlJc w:val="left"/>
      <w:pPr>
        <w:ind w:left="420" w:hanging="360"/>
      </w:pPr>
      <w:rPr>
        <w:rFonts w:hint="default"/>
      </w:rPr>
    </w:lvl>
    <w:lvl w:ilvl="1" w:tplc="04250019" w:tentative="1">
      <w:start w:val="1"/>
      <w:numFmt w:val="lowerLetter"/>
      <w:lvlText w:val="%2."/>
      <w:lvlJc w:val="left"/>
      <w:pPr>
        <w:ind w:left="1140" w:hanging="360"/>
      </w:pPr>
    </w:lvl>
    <w:lvl w:ilvl="2" w:tplc="0425001B" w:tentative="1">
      <w:start w:val="1"/>
      <w:numFmt w:val="lowerRoman"/>
      <w:lvlText w:val="%3."/>
      <w:lvlJc w:val="right"/>
      <w:pPr>
        <w:ind w:left="1860" w:hanging="180"/>
      </w:pPr>
    </w:lvl>
    <w:lvl w:ilvl="3" w:tplc="0425000F" w:tentative="1">
      <w:start w:val="1"/>
      <w:numFmt w:val="decimal"/>
      <w:lvlText w:val="%4."/>
      <w:lvlJc w:val="left"/>
      <w:pPr>
        <w:ind w:left="2580" w:hanging="360"/>
      </w:pPr>
    </w:lvl>
    <w:lvl w:ilvl="4" w:tplc="04250019" w:tentative="1">
      <w:start w:val="1"/>
      <w:numFmt w:val="lowerLetter"/>
      <w:lvlText w:val="%5."/>
      <w:lvlJc w:val="left"/>
      <w:pPr>
        <w:ind w:left="3300" w:hanging="360"/>
      </w:pPr>
    </w:lvl>
    <w:lvl w:ilvl="5" w:tplc="0425001B" w:tentative="1">
      <w:start w:val="1"/>
      <w:numFmt w:val="lowerRoman"/>
      <w:lvlText w:val="%6."/>
      <w:lvlJc w:val="right"/>
      <w:pPr>
        <w:ind w:left="4020" w:hanging="180"/>
      </w:pPr>
    </w:lvl>
    <w:lvl w:ilvl="6" w:tplc="0425000F" w:tentative="1">
      <w:start w:val="1"/>
      <w:numFmt w:val="decimal"/>
      <w:lvlText w:val="%7."/>
      <w:lvlJc w:val="left"/>
      <w:pPr>
        <w:ind w:left="4740" w:hanging="360"/>
      </w:pPr>
    </w:lvl>
    <w:lvl w:ilvl="7" w:tplc="04250019" w:tentative="1">
      <w:start w:val="1"/>
      <w:numFmt w:val="lowerLetter"/>
      <w:lvlText w:val="%8."/>
      <w:lvlJc w:val="left"/>
      <w:pPr>
        <w:ind w:left="5460" w:hanging="360"/>
      </w:pPr>
    </w:lvl>
    <w:lvl w:ilvl="8" w:tplc="0425001B" w:tentative="1">
      <w:start w:val="1"/>
      <w:numFmt w:val="lowerRoman"/>
      <w:lvlText w:val="%9."/>
      <w:lvlJc w:val="right"/>
      <w:pPr>
        <w:ind w:left="6180" w:hanging="180"/>
      </w:pPr>
    </w:lvl>
  </w:abstractNum>
  <w:abstractNum w:abstractNumId="9" w15:restartNumberingAfterBreak="0">
    <w:nsid w:val="407A3CA7"/>
    <w:multiLevelType w:val="hybridMultilevel"/>
    <w:tmpl w:val="244A841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6B851F5"/>
    <w:multiLevelType w:val="multilevel"/>
    <w:tmpl w:val="B58C28DA"/>
    <w:lvl w:ilvl="0">
      <w:start w:val="1"/>
      <w:numFmt w:val="decimal"/>
      <w:lvlText w:val="%1."/>
      <w:lvlJc w:val="left"/>
      <w:pPr>
        <w:tabs>
          <w:tab w:val="num" w:pos="435"/>
        </w:tabs>
        <w:ind w:left="435" w:hanging="435"/>
      </w:pPr>
      <w:rPr>
        <w:rFonts w:hint="default"/>
      </w:rPr>
    </w:lvl>
    <w:lvl w:ilvl="1">
      <w:start w:val="4"/>
      <w:numFmt w:val="decimal"/>
      <w:lvlText w:val="%1.%2."/>
      <w:lvlJc w:val="left"/>
      <w:pPr>
        <w:tabs>
          <w:tab w:val="num" w:pos="1080"/>
        </w:tabs>
        <w:ind w:left="1080" w:hanging="7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960"/>
        </w:tabs>
        <w:ind w:left="3960" w:hanging="180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5040"/>
        </w:tabs>
        <w:ind w:left="5040" w:hanging="2160"/>
      </w:pPr>
      <w:rPr>
        <w:rFonts w:hint="default"/>
      </w:rPr>
    </w:lvl>
  </w:abstractNum>
  <w:abstractNum w:abstractNumId="11" w15:restartNumberingAfterBreak="0">
    <w:nsid w:val="4DD77635"/>
    <w:multiLevelType w:val="multilevel"/>
    <w:tmpl w:val="2FAA0410"/>
    <w:lvl w:ilvl="0">
      <w:start w:val="1"/>
      <w:numFmt w:val="decimal"/>
      <w:lvlText w:val="%1"/>
      <w:lvlJc w:val="left"/>
      <w:pPr>
        <w:ind w:left="360" w:hanging="360"/>
      </w:pPr>
      <w:rPr>
        <w:rFonts w:hint="default"/>
      </w:rPr>
    </w:lvl>
    <w:lvl w:ilvl="1">
      <w:start w:val="4"/>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2" w15:restartNumberingAfterBreak="0">
    <w:nsid w:val="628838CA"/>
    <w:multiLevelType w:val="hybridMultilevel"/>
    <w:tmpl w:val="D106639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78911752"/>
    <w:multiLevelType w:val="hybridMultilevel"/>
    <w:tmpl w:val="A4085E9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3"/>
  </w:num>
  <w:num w:numId="2">
    <w:abstractNumId w:val="12"/>
  </w:num>
  <w:num w:numId="3">
    <w:abstractNumId w:val="5"/>
  </w:num>
  <w:num w:numId="4">
    <w:abstractNumId w:val="4"/>
  </w:num>
  <w:num w:numId="5">
    <w:abstractNumId w:val="6"/>
  </w:num>
  <w:num w:numId="6">
    <w:abstractNumId w:val="9"/>
  </w:num>
  <w:num w:numId="7">
    <w:abstractNumId w:val="10"/>
  </w:num>
  <w:num w:numId="8">
    <w:abstractNumId w:val="1"/>
  </w:num>
  <w:num w:numId="9">
    <w:abstractNumId w:val="2"/>
  </w:num>
  <w:num w:numId="10">
    <w:abstractNumId w:val="8"/>
  </w:num>
  <w:num w:numId="11">
    <w:abstractNumId w:val="7"/>
  </w:num>
  <w:num w:numId="12">
    <w:abstractNumId w:val="3"/>
  </w:num>
  <w:num w:numId="13">
    <w:abstractNumId w:val="0"/>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9"/>
  <w:autoHyphenation/>
  <w:hyphenationZone w:val="425"/>
  <w:doNotHyphenateCaps/>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123"/>
    <w:rsid w:val="000022A2"/>
    <w:rsid w:val="00007FA8"/>
    <w:rsid w:val="0003067A"/>
    <w:rsid w:val="00030C3D"/>
    <w:rsid w:val="00034E0D"/>
    <w:rsid w:val="00040BA7"/>
    <w:rsid w:val="00042CF0"/>
    <w:rsid w:val="000625AC"/>
    <w:rsid w:val="0006561F"/>
    <w:rsid w:val="000657AB"/>
    <w:rsid w:val="00070EA7"/>
    <w:rsid w:val="00091F58"/>
    <w:rsid w:val="000C3FE4"/>
    <w:rsid w:val="000D4621"/>
    <w:rsid w:val="00103484"/>
    <w:rsid w:val="00106D67"/>
    <w:rsid w:val="001178D9"/>
    <w:rsid w:val="00132953"/>
    <w:rsid w:val="00133EDA"/>
    <w:rsid w:val="0015039B"/>
    <w:rsid w:val="00152F55"/>
    <w:rsid w:val="00167429"/>
    <w:rsid w:val="00176CCC"/>
    <w:rsid w:val="001B3767"/>
    <w:rsid w:val="001D5A82"/>
    <w:rsid w:val="001E1BAF"/>
    <w:rsid w:val="001E617D"/>
    <w:rsid w:val="001F1511"/>
    <w:rsid w:val="0020500F"/>
    <w:rsid w:val="002175EC"/>
    <w:rsid w:val="00235B91"/>
    <w:rsid w:val="00246DC3"/>
    <w:rsid w:val="002674A0"/>
    <w:rsid w:val="00283030"/>
    <w:rsid w:val="00284622"/>
    <w:rsid w:val="002B45BF"/>
    <w:rsid w:val="002B56EF"/>
    <w:rsid w:val="002B5BD3"/>
    <w:rsid w:val="002C009D"/>
    <w:rsid w:val="002D1D92"/>
    <w:rsid w:val="002D1FDD"/>
    <w:rsid w:val="002D6501"/>
    <w:rsid w:val="002D7724"/>
    <w:rsid w:val="002E4F0C"/>
    <w:rsid w:val="002F467C"/>
    <w:rsid w:val="002F55A1"/>
    <w:rsid w:val="003114BF"/>
    <w:rsid w:val="003233F0"/>
    <w:rsid w:val="00324984"/>
    <w:rsid w:val="00334588"/>
    <w:rsid w:val="00347FA3"/>
    <w:rsid w:val="003552FA"/>
    <w:rsid w:val="00367A30"/>
    <w:rsid w:val="0039024E"/>
    <w:rsid w:val="003F18B0"/>
    <w:rsid w:val="003F4DE1"/>
    <w:rsid w:val="00415F0B"/>
    <w:rsid w:val="00423859"/>
    <w:rsid w:val="00426586"/>
    <w:rsid w:val="00433606"/>
    <w:rsid w:val="0044132D"/>
    <w:rsid w:val="0044599E"/>
    <w:rsid w:val="004564FD"/>
    <w:rsid w:val="004755E0"/>
    <w:rsid w:val="004A3259"/>
    <w:rsid w:val="004B46C9"/>
    <w:rsid w:val="004D4144"/>
    <w:rsid w:val="004D4527"/>
    <w:rsid w:val="004D7A8C"/>
    <w:rsid w:val="0050273F"/>
    <w:rsid w:val="0051296D"/>
    <w:rsid w:val="0052450A"/>
    <w:rsid w:val="00525613"/>
    <w:rsid w:val="00540BB8"/>
    <w:rsid w:val="00541FA4"/>
    <w:rsid w:val="00571E24"/>
    <w:rsid w:val="00573ABB"/>
    <w:rsid w:val="005902D3"/>
    <w:rsid w:val="005B3FD4"/>
    <w:rsid w:val="005D6C02"/>
    <w:rsid w:val="005F43CC"/>
    <w:rsid w:val="00602310"/>
    <w:rsid w:val="00605B46"/>
    <w:rsid w:val="00606BB8"/>
    <w:rsid w:val="00607D75"/>
    <w:rsid w:val="006156B8"/>
    <w:rsid w:val="00617520"/>
    <w:rsid w:val="00620090"/>
    <w:rsid w:val="00650425"/>
    <w:rsid w:val="00652461"/>
    <w:rsid w:val="006643AD"/>
    <w:rsid w:val="00683C27"/>
    <w:rsid w:val="00683E69"/>
    <w:rsid w:val="006A30F5"/>
    <w:rsid w:val="006C3684"/>
    <w:rsid w:val="006D1E79"/>
    <w:rsid w:val="006D6FA3"/>
    <w:rsid w:val="006E58E2"/>
    <w:rsid w:val="00715AB5"/>
    <w:rsid w:val="00727D8E"/>
    <w:rsid w:val="00747AC3"/>
    <w:rsid w:val="007652BA"/>
    <w:rsid w:val="00780A1A"/>
    <w:rsid w:val="007A358A"/>
    <w:rsid w:val="007A42A4"/>
    <w:rsid w:val="007B0585"/>
    <w:rsid w:val="007B0DD6"/>
    <w:rsid w:val="007B6E67"/>
    <w:rsid w:val="007C4228"/>
    <w:rsid w:val="007D4109"/>
    <w:rsid w:val="007F3B80"/>
    <w:rsid w:val="00817844"/>
    <w:rsid w:val="00817CD8"/>
    <w:rsid w:val="008213A8"/>
    <w:rsid w:val="008221D9"/>
    <w:rsid w:val="008378E3"/>
    <w:rsid w:val="00865173"/>
    <w:rsid w:val="00881CC5"/>
    <w:rsid w:val="00882F12"/>
    <w:rsid w:val="008876E5"/>
    <w:rsid w:val="008A58CF"/>
    <w:rsid w:val="008A6677"/>
    <w:rsid w:val="008B54E2"/>
    <w:rsid w:val="008E2F57"/>
    <w:rsid w:val="008E398E"/>
    <w:rsid w:val="008F0874"/>
    <w:rsid w:val="0090541D"/>
    <w:rsid w:val="009104C2"/>
    <w:rsid w:val="00911024"/>
    <w:rsid w:val="00915728"/>
    <w:rsid w:val="00922DB9"/>
    <w:rsid w:val="00943026"/>
    <w:rsid w:val="0095015A"/>
    <w:rsid w:val="00960DA1"/>
    <w:rsid w:val="00980699"/>
    <w:rsid w:val="00986C07"/>
    <w:rsid w:val="00997E44"/>
    <w:rsid w:val="009B4752"/>
    <w:rsid w:val="009B4F1F"/>
    <w:rsid w:val="009C07B3"/>
    <w:rsid w:val="009C3A3D"/>
    <w:rsid w:val="009D033A"/>
    <w:rsid w:val="009D6252"/>
    <w:rsid w:val="009E1DE2"/>
    <w:rsid w:val="009E5D84"/>
    <w:rsid w:val="009F44B0"/>
    <w:rsid w:val="00A023B7"/>
    <w:rsid w:val="00A0439C"/>
    <w:rsid w:val="00A235A1"/>
    <w:rsid w:val="00A36B86"/>
    <w:rsid w:val="00A60E1F"/>
    <w:rsid w:val="00A62BBA"/>
    <w:rsid w:val="00A70541"/>
    <w:rsid w:val="00A845E9"/>
    <w:rsid w:val="00A87088"/>
    <w:rsid w:val="00AA7400"/>
    <w:rsid w:val="00AC4D0A"/>
    <w:rsid w:val="00AD0C3D"/>
    <w:rsid w:val="00AF1F51"/>
    <w:rsid w:val="00AF52D6"/>
    <w:rsid w:val="00B136CD"/>
    <w:rsid w:val="00B15A60"/>
    <w:rsid w:val="00B20123"/>
    <w:rsid w:val="00B36DB3"/>
    <w:rsid w:val="00B37A4A"/>
    <w:rsid w:val="00B5484A"/>
    <w:rsid w:val="00B55FA1"/>
    <w:rsid w:val="00B77966"/>
    <w:rsid w:val="00BA03C6"/>
    <w:rsid w:val="00BD4CBE"/>
    <w:rsid w:val="00BD7CE5"/>
    <w:rsid w:val="00BE50F7"/>
    <w:rsid w:val="00BE6045"/>
    <w:rsid w:val="00C02A55"/>
    <w:rsid w:val="00C21CFC"/>
    <w:rsid w:val="00C41251"/>
    <w:rsid w:val="00C761E8"/>
    <w:rsid w:val="00C90A10"/>
    <w:rsid w:val="00C90F55"/>
    <w:rsid w:val="00CD0E44"/>
    <w:rsid w:val="00CE62F4"/>
    <w:rsid w:val="00CE71B2"/>
    <w:rsid w:val="00CF085F"/>
    <w:rsid w:val="00D02185"/>
    <w:rsid w:val="00D13AE6"/>
    <w:rsid w:val="00D50D24"/>
    <w:rsid w:val="00D7546E"/>
    <w:rsid w:val="00D8312E"/>
    <w:rsid w:val="00D92FF1"/>
    <w:rsid w:val="00DA2A96"/>
    <w:rsid w:val="00DB35A1"/>
    <w:rsid w:val="00DC0594"/>
    <w:rsid w:val="00DD03EF"/>
    <w:rsid w:val="00DD6632"/>
    <w:rsid w:val="00E00ED2"/>
    <w:rsid w:val="00E13542"/>
    <w:rsid w:val="00E15DA8"/>
    <w:rsid w:val="00E222EF"/>
    <w:rsid w:val="00E334F0"/>
    <w:rsid w:val="00E4202D"/>
    <w:rsid w:val="00E60478"/>
    <w:rsid w:val="00E6518E"/>
    <w:rsid w:val="00E66804"/>
    <w:rsid w:val="00E70689"/>
    <w:rsid w:val="00E74909"/>
    <w:rsid w:val="00E77FB8"/>
    <w:rsid w:val="00E828DC"/>
    <w:rsid w:val="00E8438A"/>
    <w:rsid w:val="00E94CAD"/>
    <w:rsid w:val="00E96649"/>
    <w:rsid w:val="00EA065A"/>
    <w:rsid w:val="00EA4811"/>
    <w:rsid w:val="00EA5D53"/>
    <w:rsid w:val="00EB2BFB"/>
    <w:rsid w:val="00EB42F9"/>
    <w:rsid w:val="00EB5ED1"/>
    <w:rsid w:val="00EF367F"/>
    <w:rsid w:val="00F411C3"/>
    <w:rsid w:val="00F42E50"/>
    <w:rsid w:val="00F53706"/>
    <w:rsid w:val="00F6147D"/>
    <w:rsid w:val="00F6478A"/>
    <w:rsid w:val="00F65421"/>
    <w:rsid w:val="00F732E3"/>
    <w:rsid w:val="00F774B1"/>
    <w:rsid w:val="00FA3116"/>
    <w:rsid w:val="00FC7A88"/>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A935A1E"/>
  <w15:docId w15:val="{39C632D2-9812-4FAB-B74F-97B88D8029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Arial" w:hAnsi="Arial"/>
      <w:sz w:val="22"/>
      <w:lang w:val="de-DE" w:eastAsia="en-US"/>
    </w:rPr>
  </w:style>
  <w:style w:type="paragraph" w:styleId="Heading1">
    <w:name w:val="heading 1"/>
    <w:basedOn w:val="Normal"/>
    <w:next w:val="Normal"/>
    <w:qFormat/>
    <w:pPr>
      <w:keepNext/>
      <w:outlineLvl w:val="0"/>
    </w:pPr>
    <w:rPr>
      <w:b/>
    </w:rPr>
  </w:style>
  <w:style w:type="paragraph" w:styleId="Heading2">
    <w:name w:val="heading 2"/>
    <w:basedOn w:val="Normal"/>
    <w:next w:val="Normal"/>
    <w:qFormat/>
    <w:pPr>
      <w:keepNext/>
      <w:outlineLvl w:val="1"/>
    </w:pPr>
    <w:rPr>
      <w:b/>
      <w:sz w:val="12"/>
    </w:rPr>
  </w:style>
  <w:style w:type="paragraph" w:styleId="Heading5">
    <w:name w:val="heading 5"/>
    <w:basedOn w:val="Normal"/>
    <w:next w:val="Normal"/>
    <w:link w:val="Heading5Char"/>
    <w:unhideWhenUsed/>
    <w:qFormat/>
    <w:rsid w:val="006D1E79"/>
    <w:pPr>
      <w:keepNext/>
      <w:keepLines/>
      <w:spacing w:before="40"/>
      <w:outlineLvl w:val="4"/>
    </w:pPr>
    <w:rPr>
      <w:rFonts w:asciiTheme="majorHAnsi" w:eastAsiaTheme="majorEastAsia" w:hAnsiTheme="majorHAnsi" w:cstheme="majorBidi"/>
      <w:color w:val="2E74B5" w:themeColor="accent1" w:themeShade="BF"/>
    </w:rPr>
  </w:style>
  <w:style w:type="paragraph" w:styleId="Heading9">
    <w:name w:val="heading 9"/>
    <w:basedOn w:val="Normal"/>
    <w:next w:val="Normal"/>
    <w:link w:val="Heading9Char"/>
    <w:semiHidden/>
    <w:unhideWhenUsed/>
    <w:qFormat/>
    <w:rsid w:val="006D1E79"/>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536"/>
        <w:tab w:val="right" w:pos="9072"/>
      </w:tabs>
    </w:pPr>
  </w:style>
  <w:style w:type="paragraph" w:styleId="Footer">
    <w:name w:val="footer"/>
    <w:basedOn w:val="Normal"/>
    <w:pPr>
      <w:tabs>
        <w:tab w:val="center" w:pos="4536"/>
        <w:tab w:val="right" w:pos="9072"/>
      </w:tabs>
    </w:pPr>
  </w:style>
  <w:style w:type="character" w:styleId="PageNumber">
    <w:name w:val="page number"/>
    <w:basedOn w:val="DefaultParagraphFont"/>
  </w:style>
  <w:style w:type="paragraph" w:customStyle="1" w:styleId="Flietext">
    <w:name w:val="Fließtext"/>
    <w:basedOn w:val="Normal"/>
    <w:pPr>
      <w:tabs>
        <w:tab w:val="left" w:pos="1418"/>
        <w:tab w:val="left" w:pos="2835"/>
        <w:tab w:val="left" w:pos="4253"/>
        <w:tab w:val="left" w:pos="5670"/>
        <w:tab w:val="left" w:pos="7088"/>
      </w:tabs>
      <w:spacing w:line="264" w:lineRule="auto"/>
    </w:pPr>
  </w:style>
  <w:style w:type="paragraph" w:customStyle="1" w:styleId="Standard1">
    <w:name w:val="Standard 1"/>
    <w:basedOn w:val="Flietext"/>
    <w:pPr>
      <w:spacing w:line="24" w:lineRule="auto"/>
    </w:pPr>
  </w:style>
  <w:style w:type="paragraph" w:customStyle="1" w:styleId="SeiteXvonY">
    <w:name w:val="Seite X von Y"/>
    <w:rPr>
      <w:lang w:val="de-DE" w:eastAsia="en-US"/>
    </w:rPr>
  </w:style>
  <w:style w:type="paragraph" w:customStyle="1" w:styleId="Text">
    <w:name w:val="Text"/>
    <w:rPr>
      <w:rFonts w:ascii="Arial" w:hAnsi="Arial"/>
      <w:snapToGrid w:val="0"/>
      <w:color w:val="000000"/>
      <w:sz w:val="22"/>
      <w:lang w:val="de-DE" w:eastAsia="de-DE"/>
    </w:rPr>
  </w:style>
  <w:style w:type="character" w:styleId="CommentReference">
    <w:name w:val="annotation reference"/>
    <w:semiHidden/>
    <w:rPr>
      <w:sz w:val="16"/>
    </w:rPr>
  </w:style>
  <w:style w:type="paragraph" w:styleId="CommentText">
    <w:name w:val="annotation text"/>
    <w:basedOn w:val="Normal"/>
    <w:semiHidden/>
    <w:rPr>
      <w:sz w:val="20"/>
    </w:rPr>
  </w:style>
  <w:style w:type="paragraph" w:styleId="BalloonText">
    <w:name w:val="Balloon Text"/>
    <w:basedOn w:val="Normal"/>
    <w:link w:val="BalloonTextChar"/>
    <w:unhideWhenUsed/>
    <w:rsid w:val="00246DC3"/>
    <w:rPr>
      <w:rFonts w:ascii="Segoe UI" w:hAnsi="Segoe UI" w:cs="Segoe UI"/>
      <w:sz w:val="18"/>
      <w:szCs w:val="18"/>
    </w:rPr>
  </w:style>
  <w:style w:type="character" w:customStyle="1" w:styleId="BalloonTextChar">
    <w:name w:val="Balloon Text Char"/>
    <w:link w:val="BalloonText"/>
    <w:semiHidden/>
    <w:rsid w:val="00246DC3"/>
    <w:rPr>
      <w:rFonts w:ascii="Segoe UI" w:hAnsi="Segoe UI" w:cs="Segoe UI"/>
      <w:sz w:val="18"/>
      <w:szCs w:val="18"/>
      <w:lang w:eastAsia="en-US"/>
    </w:rPr>
  </w:style>
  <w:style w:type="character" w:styleId="Hyperlink">
    <w:name w:val="Hyperlink"/>
    <w:unhideWhenUsed/>
    <w:rsid w:val="00C02A55"/>
    <w:rPr>
      <w:color w:val="0000FF"/>
      <w:u w:val="single"/>
    </w:rPr>
  </w:style>
  <w:style w:type="character" w:customStyle="1" w:styleId="Heading5Char">
    <w:name w:val="Heading 5 Char"/>
    <w:basedOn w:val="DefaultParagraphFont"/>
    <w:link w:val="Heading5"/>
    <w:rsid w:val="006D1E79"/>
    <w:rPr>
      <w:rFonts w:asciiTheme="majorHAnsi" w:eastAsiaTheme="majorEastAsia" w:hAnsiTheme="majorHAnsi" w:cstheme="majorBidi"/>
      <w:color w:val="2E74B5" w:themeColor="accent1" w:themeShade="BF"/>
      <w:sz w:val="22"/>
      <w:lang w:val="de-DE" w:eastAsia="en-US"/>
    </w:rPr>
  </w:style>
  <w:style w:type="character" w:customStyle="1" w:styleId="Heading9Char">
    <w:name w:val="Heading 9 Char"/>
    <w:basedOn w:val="DefaultParagraphFont"/>
    <w:link w:val="Heading9"/>
    <w:semiHidden/>
    <w:rsid w:val="006D1E79"/>
    <w:rPr>
      <w:rFonts w:asciiTheme="majorHAnsi" w:eastAsiaTheme="majorEastAsia" w:hAnsiTheme="majorHAnsi" w:cstheme="majorBidi"/>
      <w:i/>
      <w:iCs/>
      <w:color w:val="272727" w:themeColor="text1" w:themeTint="D8"/>
      <w:sz w:val="21"/>
      <w:szCs w:val="21"/>
      <w:lang w:val="de-DE" w:eastAsia="en-US"/>
    </w:rPr>
  </w:style>
  <w:style w:type="paragraph" w:styleId="BodyText">
    <w:name w:val="Body Text"/>
    <w:basedOn w:val="Normal"/>
    <w:link w:val="BodyTextChar"/>
    <w:semiHidden/>
    <w:rsid w:val="006D1E79"/>
    <w:pPr>
      <w:suppressAutoHyphens/>
      <w:jc w:val="both"/>
    </w:pPr>
    <w:rPr>
      <w:rFonts w:cs="Arial"/>
      <w:szCs w:val="24"/>
      <w:lang w:val="et-EE" w:eastAsia="zh-CN"/>
    </w:rPr>
  </w:style>
  <w:style w:type="character" w:customStyle="1" w:styleId="BodyTextChar">
    <w:name w:val="Body Text Char"/>
    <w:basedOn w:val="DefaultParagraphFont"/>
    <w:link w:val="BodyText"/>
    <w:semiHidden/>
    <w:rsid w:val="006D1E79"/>
    <w:rPr>
      <w:rFonts w:ascii="Arial" w:hAnsi="Arial" w:cs="Arial"/>
      <w:sz w:val="22"/>
      <w:szCs w:val="24"/>
      <w:lang w:eastAsia="zh-CN"/>
    </w:rPr>
  </w:style>
  <w:style w:type="paragraph" w:styleId="BodyText3">
    <w:name w:val="Body Text 3"/>
    <w:basedOn w:val="Normal"/>
    <w:link w:val="BodyText3Char"/>
    <w:semiHidden/>
    <w:rsid w:val="006D1E79"/>
    <w:pPr>
      <w:suppressAutoHyphens/>
    </w:pPr>
    <w:rPr>
      <w:rFonts w:cs="Arial"/>
      <w:color w:val="FF0000"/>
      <w:szCs w:val="24"/>
      <w:lang w:val="et-EE" w:eastAsia="zh-CN"/>
    </w:rPr>
  </w:style>
  <w:style w:type="character" w:customStyle="1" w:styleId="BodyText3Char">
    <w:name w:val="Body Text 3 Char"/>
    <w:basedOn w:val="DefaultParagraphFont"/>
    <w:link w:val="BodyText3"/>
    <w:semiHidden/>
    <w:rsid w:val="006D1E79"/>
    <w:rPr>
      <w:rFonts w:ascii="Arial" w:hAnsi="Arial" w:cs="Arial"/>
      <w:color w:val="FF0000"/>
      <w:sz w:val="22"/>
      <w:szCs w:val="24"/>
      <w:lang w:eastAsia="zh-CN"/>
    </w:rPr>
  </w:style>
  <w:style w:type="character" w:customStyle="1" w:styleId="HeaderChar">
    <w:name w:val="Header Char"/>
    <w:link w:val="Header"/>
    <w:rsid w:val="006D1E79"/>
    <w:rPr>
      <w:rFonts w:ascii="Arial" w:hAnsi="Arial"/>
      <w:sz w:val="22"/>
      <w:lang w:val="de-DE" w:eastAsia="en-US"/>
    </w:rPr>
  </w:style>
  <w:style w:type="paragraph" w:styleId="BodyText2">
    <w:name w:val="Body Text 2"/>
    <w:basedOn w:val="Normal"/>
    <w:link w:val="BodyText2Char"/>
    <w:semiHidden/>
    <w:unhideWhenUsed/>
    <w:rsid w:val="009C07B3"/>
    <w:pPr>
      <w:spacing w:after="120" w:line="480" w:lineRule="auto"/>
    </w:pPr>
  </w:style>
  <w:style w:type="character" w:customStyle="1" w:styleId="BodyText2Char">
    <w:name w:val="Body Text 2 Char"/>
    <w:basedOn w:val="DefaultParagraphFont"/>
    <w:link w:val="BodyText2"/>
    <w:semiHidden/>
    <w:rsid w:val="009C07B3"/>
    <w:rPr>
      <w:rFonts w:ascii="Arial" w:hAnsi="Arial"/>
      <w:sz w:val="22"/>
      <w:lang w:val="de-DE" w:eastAsia="en-US"/>
    </w:rPr>
  </w:style>
  <w:style w:type="paragraph" w:styleId="BodyTextIndent">
    <w:name w:val="Body Text Indent"/>
    <w:basedOn w:val="Normal"/>
    <w:link w:val="BodyTextIndentChar"/>
    <w:semiHidden/>
    <w:unhideWhenUsed/>
    <w:rsid w:val="009C07B3"/>
    <w:pPr>
      <w:spacing w:after="120"/>
      <w:ind w:left="283"/>
    </w:pPr>
  </w:style>
  <w:style w:type="character" w:customStyle="1" w:styleId="BodyTextIndentChar">
    <w:name w:val="Body Text Indent Char"/>
    <w:basedOn w:val="DefaultParagraphFont"/>
    <w:link w:val="BodyTextIndent"/>
    <w:semiHidden/>
    <w:rsid w:val="009C07B3"/>
    <w:rPr>
      <w:rFonts w:ascii="Arial" w:hAnsi="Arial"/>
      <w:sz w:val="22"/>
      <w:lang w:val="de-DE" w:eastAsia="en-US"/>
    </w:rPr>
  </w:style>
  <w:style w:type="paragraph" w:customStyle="1" w:styleId="Index">
    <w:name w:val="Index"/>
    <w:basedOn w:val="Normal"/>
    <w:rsid w:val="009C07B3"/>
    <w:pPr>
      <w:suppressLineNumbers/>
      <w:suppressAutoHyphens/>
    </w:pPr>
    <w:rPr>
      <w:rFonts w:cs="Mangal"/>
      <w:szCs w:val="24"/>
      <w:lang w:val="et-EE" w:eastAsia="zh-CN"/>
    </w:rPr>
  </w:style>
  <w:style w:type="paragraph" w:styleId="PlainText">
    <w:name w:val="Plain Text"/>
    <w:basedOn w:val="Normal"/>
    <w:link w:val="PlainTextChar"/>
    <w:uiPriority w:val="99"/>
    <w:semiHidden/>
    <w:rsid w:val="009C07B3"/>
    <w:pPr>
      <w:suppressAutoHyphens/>
    </w:pPr>
    <w:rPr>
      <w:rFonts w:ascii="Courier New" w:hAnsi="Courier New" w:cs="Courier New"/>
      <w:sz w:val="20"/>
      <w:lang w:val="en-AU" w:eastAsia="zh-CN"/>
    </w:rPr>
  </w:style>
  <w:style w:type="character" w:customStyle="1" w:styleId="PlainTextChar">
    <w:name w:val="Plain Text Char"/>
    <w:basedOn w:val="DefaultParagraphFont"/>
    <w:link w:val="PlainText"/>
    <w:uiPriority w:val="99"/>
    <w:semiHidden/>
    <w:rsid w:val="009C07B3"/>
    <w:rPr>
      <w:rFonts w:ascii="Courier New" w:hAnsi="Courier New" w:cs="Courier New"/>
      <w:lang w:val="en-AU" w:eastAsia="zh-CN"/>
    </w:rPr>
  </w:style>
  <w:style w:type="paragraph" w:styleId="ListParagraph">
    <w:name w:val="List Paragraph"/>
    <w:basedOn w:val="Normal"/>
    <w:qFormat/>
    <w:rsid w:val="009C07B3"/>
    <w:pPr>
      <w:suppressAutoHyphens/>
      <w:ind w:left="720"/>
      <w:contextualSpacing/>
    </w:pPr>
    <w:rPr>
      <w:color w:val="00000A"/>
      <w:sz w:val="20"/>
      <w:szCs w:val="24"/>
      <w:lang w:val="et-EE" w:eastAsia="zh-CN"/>
    </w:rPr>
  </w:style>
  <w:style w:type="paragraph" w:styleId="Index1">
    <w:name w:val="index 1"/>
    <w:basedOn w:val="Normal"/>
    <w:next w:val="Normal"/>
    <w:autoRedefine/>
    <w:semiHidden/>
    <w:unhideWhenUsed/>
    <w:rsid w:val="009C07B3"/>
    <w:pPr>
      <w:ind w:left="220" w:hanging="220"/>
    </w:pPr>
  </w:style>
  <w:style w:type="paragraph" w:styleId="IndexHeading">
    <w:name w:val="index heading"/>
    <w:basedOn w:val="Normal"/>
    <w:next w:val="Index1"/>
    <w:semiHidden/>
    <w:rsid w:val="009C07B3"/>
    <w:rPr>
      <w:rFonts w:ascii="Times New Roman" w:hAnsi="Times New Roman"/>
      <w:sz w:val="24"/>
      <w:szCs w:val="24"/>
      <w:lang w:val="et-EE"/>
    </w:rPr>
  </w:style>
  <w:style w:type="paragraph" w:styleId="TOC1">
    <w:name w:val="toc 1"/>
    <w:basedOn w:val="Normal"/>
    <w:next w:val="Normal"/>
    <w:semiHidden/>
    <w:rsid w:val="00943026"/>
    <w:pPr>
      <w:suppressAutoHyphens/>
      <w:spacing w:before="120" w:after="120"/>
      <w:jc w:val="both"/>
    </w:pPr>
    <w:rPr>
      <w:rFonts w:cs="Arial"/>
      <w:szCs w:val="24"/>
      <w:lang w:val="et-EE" w:eastAsia="zh-CN"/>
    </w:rPr>
  </w:style>
  <w:style w:type="paragraph" w:customStyle="1" w:styleId="kirjapealkiri">
    <w:name w:val="kirjapealkiri"/>
    <w:basedOn w:val="Normal"/>
    <w:next w:val="Normal"/>
    <w:rsid w:val="00943026"/>
    <w:pPr>
      <w:spacing w:before="960" w:after="240"/>
      <w:ind w:right="4253"/>
    </w:pPr>
    <w:rPr>
      <w:rFonts w:ascii="Times New Roman" w:hAnsi="Times New Roman"/>
      <w:sz w:val="24"/>
      <w:szCs w:val="24"/>
      <w:lang w:val="et-E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141016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image" Target="media/image3.emf"/><Relationship Id="rId2" Type="http://schemas.openxmlformats.org/officeDocument/2006/relationships/customXml" Target="../customXml/item2.xml"/><Relationship Id="rId16" Type="http://schemas.openxmlformats.org/officeDocument/2006/relationships/hyperlink" Target="https://www.telia.ee/partnerile/ehitajale-arendajale/"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3.xml"/><Relationship Id="rId10" Type="http://schemas.openxmlformats.org/officeDocument/2006/relationships/footnotes" Target="foot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Veskimae\Downloads\LW%20EE_LEONHARD%20WEISS%20O&#220;%20kirjaplank%20(estnisch)%20(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haredContentType xmlns="Microsoft.SharePoint.Taxonomy.ContentTypeSync" SourceId="b7c6264b-debb-490a-a36f-ea9c55e80165" ContentTypeId="0x0101000207AF6E5D63174CACE6EAC3C646AEC3" PreviousValue="false"/>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Dokumendi_x0020_keel xmlns="4f026000-3a57-41c4-b1cb-e473d7b85499">
      <Value>EST</Value>
    </Dokumendi_x0020_keel>
    <DocumentDate xmlns="9f33a026-196e-4040-82fc-7605590498b1" xsi:nil="true"/>
    <Archive_x0028_LW_x0029_ xmlns="9f33a026-196e-4040-82fc-7605590498b1">Nein</Archive_x0028_LW_x0029_>
    <TaxKeywordTaxHTField xmlns="8440be5f-1ab2-4225-b56f-601b71686149">
      <Terms xmlns="http://schemas.microsoft.com/office/infopath/2007/PartnerControls"/>
    </TaxKeywordTaxHTField>
    <E_x002f_A_x002f_I xmlns="9f33a026-196e-4040-82fc-7605590498b1">Eingang</E_x002f_A_x002f_I>
    <dd1e748b774f4615b630d4c25eb0413a xmlns="9f33a026-196e-4040-82fc-7605590498b1">
      <Terms xmlns="http://schemas.microsoft.com/office/infopath/2007/PartnerControls"/>
    </dd1e748b774f4615b630d4c25eb0413a>
    <bb125e8ef33d4c6cae92c35d73006d02 xmlns="9f33a026-196e-4040-82fc-7605590498b1">
      <Terms xmlns="http://schemas.microsoft.com/office/infopath/2007/PartnerControls"/>
    </bb125e8ef33d4c6cae92c35d73006d02>
    <a4bf3fc31567428d89cabba3b98150ac xmlns="9f33a026-196e-4040-82fc-7605590498b1">
      <Terms xmlns="http://schemas.microsoft.com/office/infopath/2007/PartnerControls">
        <TermInfo xmlns="http://schemas.microsoft.com/office/infopath/2007/PartnerControls">
          <TermName xmlns="http://schemas.microsoft.com/office/infopath/2007/PartnerControls">LEONHARD WEISS OÜ</TermName>
          <TermId xmlns="http://schemas.microsoft.com/office/infopath/2007/PartnerControls">50faf2d5-1914-42f9-88b0-3fa00ffd69d5</TermId>
        </TermInfo>
      </Terms>
    </a4bf3fc31567428d89cabba3b98150ac>
    <Fiscal_x0020_Year xmlns="9f33a026-196e-4040-82fc-7605590498b1" xsi:nil="true"/>
    <h988a210cfc74ac9a593c05b5fbff6d3 xmlns="9f33a026-196e-4040-82fc-7605590498b1">
      <Terms xmlns="http://schemas.microsoft.com/office/infopath/2007/PartnerControls">
        <TermInfo xmlns="http://schemas.microsoft.com/office/infopath/2007/PartnerControls">
          <TermName xmlns="http://schemas.microsoft.com/office/infopath/2007/PartnerControls">Tallinn, Estland</TermName>
          <TermId xmlns="http://schemas.microsoft.com/office/infopath/2007/PartnerControls">1985c569-5700-43fa-867c-080c5b1e8499</TermId>
        </TermInfo>
      </Terms>
    </h988a210cfc74ac9a593c05b5fbff6d3>
    <e2e90b25aacd40e5b3b1b01d055a53ff xmlns="9f33a026-196e-4040-82fc-7605590498b1">
      <Terms xmlns="http://schemas.microsoft.com/office/infopath/2007/PartnerControls"/>
    </e2e90b25aacd40e5b3b1b01d055a53ff>
    <TaxCatchAll xmlns="9f33a026-196e-4040-82fc-7605590498b1">
      <Value>9</Value>
      <Value>3</Value>
      <Value>2</Value>
      <Value>64</Value>
    </TaxCatchAll>
    <oc71270348394479b92e84f27543fe2c xmlns="9f33a026-196e-4040-82fc-7605590498b1">
      <Terms xmlns="http://schemas.microsoft.com/office/infopath/2007/PartnerControls">
        <TermInfo xmlns="http://schemas.microsoft.com/office/infopath/2007/PartnerControls">
          <TermName xmlns="http://schemas.microsoft.com/office/infopath/2007/PartnerControls">Migration</TermName>
          <TermId xmlns="http://schemas.microsoft.com/office/infopath/2007/PartnerControls">09309871-50f4-490c-a1c9-cea780dc6ad1</TermId>
        </TermInfo>
      </Terms>
    </oc71270348394479b92e84f27543fe2c>
    <Manager xmlns="9f33a026-196e-4040-82fc-7605590498b1">
      <UserInfo>
        <DisplayName>Kallaste, Anne-Katrin</DisplayName>
        <AccountId>23</AccountId>
        <AccountType/>
      </UserInfo>
    </Manager>
    <ICS_x0020_grupp xmlns="4f026000-3a57-41c4-b1cb-e473d7b85499" xsi:nil="true"/>
    <a2268ace309e46eb8aeb83280f992459 xmlns="9f33a026-196e-4040-82fc-7605590498b1">
      <Terms xmlns="http://schemas.microsoft.com/office/infopath/2007/PartnerControls">
        <TermInfo xmlns="http://schemas.microsoft.com/office/infopath/2007/PartnerControls">
          <TermName xmlns="http://schemas.microsoft.com/office/infopath/2007/PartnerControls">Vorm</TermName>
          <TermId xmlns="http://schemas.microsoft.com/office/infopath/2007/PartnerControls">88bcc7ef-7581-43cd-8d7d-df39f9dd45db</TermId>
        </TermInfo>
      </Terms>
    </a2268ace309e46eb8aeb83280f992459>
    <DocumentNumber xmlns="9f33a026-196e-4040-82fc-7605590498b1">V68</DocumentNumber>
    <Contact xmlns="9f33a026-196e-4040-82fc-7605590498b1">
      <UserInfo>
        <DisplayName>Šnitko, Ilja</DisplayName>
        <AccountId>15</AccountId>
        <AccountType/>
      </UserInfo>
    </Contact>
    <Status_x0028_Document_x0029_ xmlns="9f33a026-196e-4040-82fc-7605590498b1">Valid</Status_x0028_Document_x0029_>
  </documentManagement>
</p:properties>
</file>

<file path=customXml/item4.xml><?xml version="1.0" encoding="utf-8"?>
<ct:contentTypeSchema xmlns:ct="http://schemas.microsoft.com/office/2006/metadata/contentType" xmlns:ma="http://schemas.microsoft.com/office/2006/metadata/properties/metaAttributes" ct:_="" ma:_="" ma:contentTypeName="LWIntDocuments" ma:contentTypeID="0x0101000207AF6E5D63174CACE6EAC3C646AEC30064408C656DEC4C488C9B8064D5559E2E" ma:contentTypeVersion="140" ma:contentTypeDescription="Standard ContentType for International Business Units" ma:contentTypeScope="" ma:versionID="eacb4bb5a8a9cd22a66f4e492cf9652f">
  <xsd:schema xmlns:xsd="http://www.w3.org/2001/XMLSchema" xmlns:xs="http://www.w3.org/2001/XMLSchema" xmlns:p="http://schemas.microsoft.com/office/2006/metadata/properties" xmlns:ns2="9f33a026-196e-4040-82fc-7605590498b1" xmlns:ns3="8440be5f-1ab2-4225-b56f-601b71686149" xmlns:ns4="4f026000-3a57-41c4-b1cb-e473d7b85499" targetNamespace="http://schemas.microsoft.com/office/2006/metadata/properties" ma:root="true" ma:fieldsID="4e9727a40236d3c5cb66de9bf3bdaa2c" ns2:_="" ns3:_="" ns4:_="">
    <xsd:import namespace="9f33a026-196e-4040-82fc-7605590498b1"/>
    <xsd:import namespace="8440be5f-1ab2-4225-b56f-601b71686149"/>
    <xsd:import namespace="4f026000-3a57-41c4-b1cb-e473d7b85499"/>
    <xsd:element name="properties">
      <xsd:complexType>
        <xsd:sequence>
          <xsd:element name="documentManagement">
            <xsd:complexType>
              <xsd:all>
                <xsd:element ref="ns2:E_x002f_A_x002f_I" minOccurs="0"/>
                <xsd:element ref="ns2:DocumentDate" minOccurs="0"/>
                <xsd:element ref="ns2:Fiscal_x0020_Year" minOccurs="0"/>
                <xsd:element ref="ns2:Status_x0028_Document_x0029_" minOccurs="0"/>
                <xsd:element ref="ns2:Contact" minOccurs="0"/>
                <xsd:element ref="ns2:Manager" minOccurs="0"/>
                <xsd:element ref="ns2:h988a210cfc74ac9a593c05b5fbff6d3" minOccurs="0"/>
                <xsd:element ref="ns2:e2e90b25aacd40e5b3b1b01d055a53ff" minOccurs="0"/>
                <xsd:element ref="ns2:TaxCatchAll" minOccurs="0"/>
                <xsd:element ref="ns2:Archive_x0028_LW_x0029_" minOccurs="0"/>
                <xsd:element ref="ns2:dd1e748b774f4615b630d4c25eb0413a" minOccurs="0"/>
                <xsd:element ref="ns2:bb125e8ef33d4c6cae92c35d73006d02" minOccurs="0"/>
                <xsd:element ref="ns2:TaxCatchAllLabel" minOccurs="0"/>
                <xsd:element ref="ns2:oc71270348394479b92e84f27543fe2c" minOccurs="0"/>
                <xsd:element ref="ns2:a4bf3fc31567428d89cabba3b98150ac" minOccurs="0"/>
                <xsd:element ref="ns2:a2268ace309e46eb8aeb83280f992459" minOccurs="0"/>
                <xsd:element ref="ns2:DocumentNumber" minOccurs="0"/>
                <xsd:element ref="ns3:TaxKeywordTaxHTField" minOccurs="0"/>
                <xsd:element ref="ns3:SharedWithUsers" minOccurs="0"/>
                <xsd:element ref="ns3:SharedWithDetails" minOccurs="0"/>
                <xsd:element ref="ns4:ICS_x0020_grupp" minOccurs="0"/>
                <xsd:element ref="ns4:MediaServiceObjectDetectorVersions" minOccurs="0"/>
                <xsd:element ref="ns4:Dokumendi_x0020_keel" minOccurs="0"/>
                <xsd:element ref="ns4: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33a026-196e-4040-82fc-7605590498b1" elementFormDefault="qualified">
    <xsd:import namespace="http://schemas.microsoft.com/office/2006/documentManagement/types"/>
    <xsd:import namespace="http://schemas.microsoft.com/office/infopath/2007/PartnerControls"/>
    <xsd:element name="E_x002f_A_x002f_I" ma:index="8" nillable="true" ma:displayName="E/A/I" ma:default="Eingang" ma:format="RadioButtons" ma:hidden="true" ma:internalName="E_x002F_A_x002F_I" ma:readOnly="false">
      <xsd:simpleType>
        <xsd:restriction base="dms:Choice">
          <xsd:enumeration value="Eingang"/>
          <xsd:enumeration value="Ausgang"/>
          <xsd:enumeration value="Intern"/>
        </xsd:restriction>
      </xsd:simpleType>
    </xsd:element>
    <xsd:element name="DocumentDate" ma:index="10" nillable="true" ma:displayName="DocumentDate" ma:format="DateOnly" ma:hidden="true" ma:internalName="DocumentDate" ma:readOnly="false">
      <xsd:simpleType>
        <xsd:restriction base="dms:DateTime"/>
      </xsd:simpleType>
    </xsd:element>
    <xsd:element name="Fiscal_x0020_Year" ma:index="11" nillable="true" ma:displayName="Fiscal Year" ma:description="Geschäftsjahr" ma:hidden="true" ma:internalName="Fiscal_x0020_Year" ma:readOnly="false">
      <xsd:simpleType>
        <xsd:restriction base="dms:Text">
          <xsd:maxLength value="4"/>
        </xsd:restriction>
      </xsd:simpleType>
    </xsd:element>
    <xsd:element name="Status_x0028_Document_x0029_" ma:index="12" nillable="true" ma:displayName="Status(Document)" ma:default="inProcess" ma:format="Dropdown" ma:internalName="Status_x0028_Document_x0029_">
      <xsd:simpleType>
        <xsd:restriction base="dms:Choice">
          <xsd:enumeration value="Invalid"/>
          <xsd:enumeration value="Valid"/>
          <xsd:enumeration value="inProcess"/>
          <xsd:enumeration value="inVerification"/>
          <xsd:enumeration value="Approval"/>
          <xsd:enumeration value="Archive"/>
        </xsd:restriction>
      </xsd:simpleType>
    </xsd:element>
    <xsd:element name="Contact" ma:index="13" nillable="true" ma:displayName="Contact" ma:hidden="true" ma:list="UserInfo" ma:SharePointGroup="0" ma:internalName="Contact"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anager" ma:index="14" nillable="true" ma:displayName="Manager" ma:list="UserInfo" ma:SharePointGroup="0" ma:internalName="Manager"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h988a210cfc74ac9a593c05b5fbff6d3" ma:index="16" nillable="true" ma:taxonomy="true" ma:internalName="h988a210cfc74ac9a593c05b5fbff6d3" ma:taxonomyFieldName="Location1" ma:displayName="Location" ma:indexed="true" ma:default="" ma:fieldId="{1988a210-cfc7-4ac9-a593-c05b5fbff6d3}" ma:sspId="b7c6264b-debb-490a-a36f-ea9c55e80165" ma:termSetId="98122b36-4968-4743-8eb1-01f9e516561d" ma:anchorId="00000000-0000-0000-0000-000000000000" ma:open="false" ma:isKeyword="false">
      <xsd:complexType>
        <xsd:sequence>
          <xsd:element ref="pc:Terms" minOccurs="0" maxOccurs="1"/>
        </xsd:sequence>
      </xsd:complexType>
    </xsd:element>
    <xsd:element name="e2e90b25aacd40e5b3b1b01d055a53ff" ma:index="17" nillable="true" ma:taxonomy="true" ma:internalName="e2e90b25aacd40e5b3b1b01d055a53ff" ma:taxonomyFieldName="DocumentType" ma:displayName="DocumentType" ma:readOnly="false" ma:default="" ma:fieldId="{e2e90b25-aacd-40e5-b3b1-b01d055a53ff}" ma:sspId="b7c6264b-debb-490a-a36f-ea9c55e80165" ma:termSetId="5014b625-0265-49c6-94c6-036203feda9b" ma:anchorId="00000000-0000-0000-0000-000000000000" ma:open="false" ma:isKeyword="false">
      <xsd:complexType>
        <xsd:sequence>
          <xsd:element ref="pc:Terms" minOccurs="0" maxOccurs="1"/>
        </xsd:sequence>
      </xsd:complexType>
    </xsd:element>
    <xsd:element name="TaxCatchAll" ma:index="20" nillable="true" ma:displayName="Taxonomy Catch All Column" ma:hidden="true" ma:list="{f78aca42-fbc6-42d2-9824-6e61934b5f68}" ma:internalName="TaxCatchAll" ma:showField="CatchAllData" ma:web="8440be5f-1ab2-4225-b56f-601b71686149">
      <xsd:complexType>
        <xsd:complexContent>
          <xsd:extension base="dms:MultiChoiceLookup">
            <xsd:sequence>
              <xsd:element name="Value" type="dms:Lookup" maxOccurs="unbounded" minOccurs="0" nillable="true"/>
            </xsd:sequence>
          </xsd:extension>
        </xsd:complexContent>
      </xsd:complexType>
    </xsd:element>
    <xsd:element name="Archive_x0028_LW_x0029_" ma:index="21" nillable="true" ma:displayName="Archive(LW)" ma:default="Nein" ma:description="Moved to Global Documents Archive" ma:format="Dropdown" ma:hidden="true" ma:internalName="Archive_x0028_LW_x0029_" ma:readOnly="false">
      <xsd:simpleType>
        <xsd:restriction base="dms:Choice">
          <xsd:enumeration value="Ja"/>
          <xsd:enumeration value="Nein"/>
        </xsd:restriction>
      </xsd:simpleType>
    </xsd:element>
    <xsd:element name="dd1e748b774f4615b630d4c25eb0413a" ma:index="23" nillable="true" ma:taxonomy="true" ma:internalName="dd1e748b774f4615b630d4c25eb0413a" ma:taxonomyFieldName="LW_x002d_EE_x002d_Department" ma:displayName="LW-EE-Department" ma:readOnly="false" ma:default="" ma:fieldId="{dd1e748b-774f-4615-b630-d4c25eb0413a}" ma:sspId="b7c6264b-debb-490a-a36f-ea9c55e80165" ma:termSetId="fa728a51-a8d9-4e8e-bbca-9ca564a71a09" ma:anchorId="f385150b-5eae-41f3-a194-707aeac4e4c8" ma:open="false" ma:isKeyword="false">
      <xsd:complexType>
        <xsd:sequence>
          <xsd:element ref="pc:Terms" minOccurs="0" maxOccurs="1"/>
        </xsd:sequence>
      </xsd:complexType>
    </xsd:element>
    <xsd:element name="bb125e8ef33d4c6cae92c35d73006d02" ma:index="25" nillable="true" ma:taxonomy="true" ma:internalName="bb125e8ef33d4c6cae92c35d73006d02" ma:taxonomyFieldName="LW_x002d_EE_x002d_Services" ma:displayName="LW-EE-Services" ma:readOnly="false" ma:default="" ma:fieldId="{bb125e8e-f33d-4c6c-ae92-c35d73006d02}" ma:sspId="b7c6264b-debb-490a-a36f-ea9c55e80165" ma:termSetId="fa728a51-a8d9-4e8e-bbca-9ca564a71a09" ma:anchorId="f65568b5-6351-4f83-b358-479f0d6dc528" ma:open="false" ma:isKeyword="false">
      <xsd:complexType>
        <xsd:sequence>
          <xsd:element ref="pc:Terms" minOccurs="0" maxOccurs="1"/>
        </xsd:sequence>
      </xsd:complexType>
    </xsd:element>
    <xsd:element name="TaxCatchAllLabel" ma:index="26" nillable="true" ma:displayName="Taxonomy Catch All Column1" ma:hidden="true" ma:list="{f78aca42-fbc6-42d2-9824-6e61934b5f68}" ma:internalName="TaxCatchAllLabel" ma:readOnly="true" ma:showField="CatchAllDataLabel" ma:web="8440be5f-1ab2-4225-b56f-601b71686149">
      <xsd:complexType>
        <xsd:complexContent>
          <xsd:extension base="dms:MultiChoiceLookup">
            <xsd:sequence>
              <xsd:element name="Value" type="dms:Lookup" maxOccurs="unbounded" minOccurs="0" nillable="true"/>
            </xsd:sequence>
          </xsd:extension>
        </xsd:complexContent>
      </xsd:complexType>
    </xsd:element>
    <xsd:element name="oc71270348394479b92e84f27543fe2c" ma:index="27" nillable="true" ma:taxonomy="true" ma:internalName="oc71270348394479b92e84f27543fe2c" ma:taxonomyFieldName="Process" ma:displayName="Process" ma:indexed="true" ma:default="" ma:fieldId="{8c712703-4839-4479-b92e-84f27543fe2c}" ma:sspId="b7c6264b-debb-490a-a36f-ea9c55e80165" ma:termSetId="3850f83c-1df3-4280-af35-2dd8de861d22" ma:anchorId="00000000-0000-0000-0000-000000000000" ma:open="false" ma:isKeyword="false">
      <xsd:complexType>
        <xsd:sequence>
          <xsd:element ref="pc:Terms" minOccurs="0" maxOccurs="1"/>
        </xsd:sequence>
      </xsd:complexType>
    </xsd:element>
    <xsd:element name="a4bf3fc31567428d89cabba3b98150ac" ma:index="28" nillable="true" ma:taxonomy="true" ma:internalName="a4bf3fc31567428d89cabba3b98150ac" ma:taxonomyFieldName="BusinessArea" ma:displayName="BusinessArea" ma:default="" ma:fieldId="{a4bf3fc3-1567-428d-89ca-bba3b98150ac}" ma:sspId="b7c6264b-debb-490a-a36f-ea9c55e80165" ma:termSetId="d975e203-ff0e-4531-b5af-71ef2b11cdf2" ma:anchorId="00000000-0000-0000-0000-000000000000" ma:open="false" ma:isKeyword="false">
      <xsd:complexType>
        <xsd:sequence>
          <xsd:element ref="pc:Terms" minOccurs="0" maxOccurs="1"/>
        </xsd:sequence>
      </xsd:complexType>
    </xsd:element>
    <xsd:element name="a2268ace309e46eb8aeb83280f992459" ma:index="29" nillable="true" ma:taxonomy="true" ma:internalName="a2268ace309e46eb8aeb83280f992459" ma:taxonomyFieldName="DocumentType_x002d_MSM" ma:displayName="DocumentType-MSM" ma:default="" ma:fieldId="{a2268ace-309e-46eb-8aeb-83280f992459}" ma:sspId="b7c6264b-debb-490a-a36f-ea9c55e80165" ma:termSetId="7ef45180-a14c-49fe-8cac-b3a77e26cf57" ma:anchorId="00000000-0000-0000-0000-000000000000" ma:open="false" ma:isKeyword="false">
      <xsd:complexType>
        <xsd:sequence>
          <xsd:element ref="pc:Terms" minOccurs="0" maxOccurs="1"/>
        </xsd:sequence>
      </xsd:complexType>
    </xsd:element>
    <xsd:element name="DocumentNumber" ma:index="31" nillable="true" ma:displayName="DocumentNumber" ma:internalName="DocumentNumber">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440be5f-1ab2-4225-b56f-601b71686149" elementFormDefault="qualified">
    <xsd:import namespace="http://schemas.microsoft.com/office/2006/documentManagement/types"/>
    <xsd:import namespace="http://schemas.microsoft.com/office/infopath/2007/PartnerControls"/>
    <xsd:element name="TaxKeywordTaxHTField" ma:index="32" nillable="true" ma:taxonomy="true" ma:internalName="TaxKeywordTaxHTField" ma:taxonomyFieldName="TaxKeyword" ma:displayName="Enterprise Keywords" ma:fieldId="{23f27201-bee3-471e-b2e7-b64fd8b7ca38}" ma:taxonomyMulti="true" ma:sspId="b7c6264b-debb-490a-a36f-ea9c55e80165" ma:termSetId="00000000-0000-0000-0000-000000000000" ma:anchorId="00000000-0000-0000-0000-000000000000" ma:open="true" ma:isKeyword="true">
      <xsd:complexType>
        <xsd:sequence>
          <xsd:element ref="pc:Terms" minOccurs="0" maxOccurs="1"/>
        </xsd:sequence>
      </xsd:complexType>
    </xsd:element>
    <xsd:element name="SharedWithUsers" ma:index="3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4"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f026000-3a57-41c4-b1cb-e473d7b85499" elementFormDefault="qualified">
    <xsd:import namespace="http://schemas.microsoft.com/office/2006/documentManagement/types"/>
    <xsd:import namespace="http://schemas.microsoft.com/office/infopath/2007/PartnerControls"/>
    <xsd:element name="ICS_x0020_grupp" ma:index="36" nillable="true" ma:displayName="ICS grupp" ma:format="Dropdown" ma:internalName="ICS_x0020_grupp">
      <xsd:simpleType>
        <xsd:restriction base="dms:Text">
          <xsd:maxLength value="255"/>
        </xsd:restriction>
      </xsd:simpleType>
    </xsd:element>
    <xsd:element name="MediaServiceObjectDetectorVersions" ma:index="37" nillable="true" ma:displayName="MediaServiceObjectDetectorVersions" ma:hidden="true" ma:indexed="true" ma:internalName="MediaServiceObjectDetectorVersions" ma:readOnly="true">
      <xsd:simpleType>
        <xsd:restriction base="dms:Text"/>
      </xsd:simpleType>
    </xsd:element>
    <xsd:element name="Dokumendi_x0020_keel" ma:index="38" nillable="true" ma:displayName="Dokumendi keel" ma:default="EST" ma:format="Dropdown" ma:internalName="Dokumendi_x0020_keel">
      <xsd:complexType>
        <xsd:complexContent>
          <xsd:extension base="dms:MultiChoice">
            <xsd:sequence>
              <xsd:element name="Value" maxOccurs="unbounded" minOccurs="0" nillable="true">
                <xsd:simpleType>
                  <xsd:restriction base="dms:Choice">
                    <xsd:enumeration value="EST"/>
                    <xsd:enumeration value="ENG"/>
                    <xsd:enumeration value="RUS"/>
                    <xsd:enumeration value="LV"/>
                    <xsd:enumeration value="LT"/>
                    <xsd:enumeration value="DE"/>
                  </xsd:restriction>
                </xsd:simpleType>
              </xsd:element>
            </xsd:sequence>
          </xsd:extension>
        </xsd:complexContent>
      </xsd:complexType>
    </xsd:element>
    <xsd:element name="MediaServiceSearchProperties" ma:index="39"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4" ma:displayName="Content Type"/>
        <xsd:element ref="dc:title" minOccurs="0" maxOccurs="1" ma:index="1"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4EC40A-7755-406C-97D4-068EF8C98D1C}">
  <ds:schemaRefs>
    <ds:schemaRef ds:uri="Microsoft.SharePoint.Taxonomy.ContentTypeSync"/>
  </ds:schemaRefs>
</ds:datastoreItem>
</file>

<file path=customXml/itemProps2.xml><?xml version="1.0" encoding="utf-8"?>
<ds:datastoreItem xmlns:ds="http://schemas.openxmlformats.org/officeDocument/2006/customXml" ds:itemID="{CD5BEEDA-E4D7-4576-9290-C41A893D1C58}">
  <ds:schemaRefs>
    <ds:schemaRef ds:uri="http://schemas.microsoft.com/sharepoint/v3/contenttype/forms"/>
  </ds:schemaRefs>
</ds:datastoreItem>
</file>

<file path=customXml/itemProps3.xml><?xml version="1.0" encoding="utf-8"?>
<ds:datastoreItem xmlns:ds="http://schemas.openxmlformats.org/officeDocument/2006/customXml" ds:itemID="{EDDE523D-DAF7-41D8-8423-2E2CE15DA52B}">
  <ds:schemaRefs>
    <ds:schemaRef ds:uri="http://schemas.microsoft.com/office/2006/metadata/properties"/>
    <ds:schemaRef ds:uri="http://schemas.microsoft.com/office/infopath/2007/PartnerControls"/>
    <ds:schemaRef ds:uri="4f026000-3a57-41c4-b1cb-e473d7b85499"/>
    <ds:schemaRef ds:uri="9f33a026-196e-4040-82fc-7605590498b1"/>
    <ds:schemaRef ds:uri="8440be5f-1ab2-4225-b56f-601b71686149"/>
  </ds:schemaRefs>
</ds:datastoreItem>
</file>

<file path=customXml/itemProps4.xml><?xml version="1.0" encoding="utf-8"?>
<ds:datastoreItem xmlns:ds="http://schemas.openxmlformats.org/officeDocument/2006/customXml" ds:itemID="{90C1E8A3-D930-4F4B-AE17-04459FF863C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33a026-196e-4040-82fc-7605590498b1"/>
    <ds:schemaRef ds:uri="8440be5f-1ab2-4225-b56f-601b71686149"/>
    <ds:schemaRef ds:uri="4f026000-3a57-41c4-b1cb-e473d7b8549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A877BF5B-6B2D-4049-A401-384C443B7D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LW EE_LEONHARD WEISS OÜ kirjaplank (estnisch) (1)</Template>
  <TotalTime>93</TotalTime>
  <Pages>9</Pages>
  <Words>2736</Words>
  <Characters>15869</Characters>
  <Application>Microsoft Office Word</Application>
  <DocSecurity>0</DocSecurity>
  <Lines>132</Lines>
  <Paragraphs>37</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V68 LEONHARD WEISS OÜ kirja vorm eesti keeles</vt:lpstr>
      <vt:lpstr>Brief</vt:lpstr>
    </vt:vector>
  </TitlesOfParts>
  <Company>LEONHARD WEISS GmbH &amp; Co.</Company>
  <LinksUpToDate>false</LinksUpToDate>
  <CharactersWithSpaces>18568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V68 LEONHARD WEISS OÜ kirja vorm eesti keeles</dc:title>
  <dc:subject/>
  <dc:creator>Veskimäe, Livia</dc:creator>
  <cp:keywords/>
  <cp:lastModifiedBy>Enn Kraav</cp:lastModifiedBy>
  <cp:revision>6</cp:revision>
  <cp:lastPrinted>2025-10-15T10:31:00Z</cp:lastPrinted>
  <dcterms:created xsi:type="dcterms:W3CDTF">2025-10-15T09:13:00Z</dcterms:created>
  <dcterms:modified xsi:type="dcterms:W3CDTF">2025-10-15T10:46:00Z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0x0101000207AF6E5D63174CACE6EAC3C646AEC30064408C656DEC4C488C9B8064D5559E2E</vt:lpwstr>
  </property>
  <property fmtid="{D5CDD505-2E9C-101B-9397-08002B2CF9AE}" pid="3" name="LW-EE-Services">
    <vt:lpwstr/>
  </property>
  <property fmtid="{D5CDD505-2E9C-101B-9397-08002B2CF9AE}" pid="4" name="LW_x002d_EE_x002d_Services">
    <vt:lpwstr/>
  </property>
  <property fmtid="{D5CDD505-2E9C-101B-9397-08002B2CF9AE}" pid="5" name="TaxKeyword">
    <vt:lpwstr/>
  </property>
  <property fmtid="{D5CDD505-2E9C-101B-9397-08002B2CF9AE}" pid="6" name="Order">
    <vt:r8>146100</vt:r8>
  </property>
  <property fmtid="{D5CDD505-2E9C-101B-9397-08002B2CF9AE}" pid="7" name="DocumentType-MSM">
    <vt:lpwstr>9;#Vorm|88bcc7ef-7581-43cd-8d7d-df39f9dd45db</vt:lpwstr>
  </property>
  <property fmtid="{D5CDD505-2E9C-101B-9397-08002B2CF9AE}" pid="8" name="LW_x002d_EE_x002d_Department">
    <vt:lpwstr/>
  </property>
  <property fmtid="{D5CDD505-2E9C-101B-9397-08002B2CF9AE}" pid="9" name="DepartmentsLWEnergy">
    <vt:lpwstr/>
  </property>
  <property fmtid="{D5CDD505-2E9C-101B-9397-08002B2CF9AE}" pid="10" name="Process">
    <vt:lpwstr>2</vt:lpwstr>
  </property>
  <property fmtid="{D5CDD505-2E9C-101B-9397-08002B2CF9AE}" pid="11" name="_docset_NoMedatataSyncRequired">
    <vt:lpwstr>False</vt:lpwstr>
  </property>
  <property fmtid="{D5CDD505-2E9C-101B-9397-08002B2CF9AE}" pid="12" name="BusinessArea">
    <vt:lpwstr>3</vt:lpwstr>
  </property>
  <property fmtid="{D5CDD505-2E9C-101B-9397-08002B2CF9AE}" pid="13" name="Location1">
    <vt:lpwstr>1</vt:lpwstr>
  </property>
  <property fmtid="{D5CDD505-2E9C-101B-9397-08002B2CF9AE}" pid="14" name="DocumentType_x002d_MSM">
    <vt:lpwstr>9;#Vorm|88bcc7ef-7581-43cd-8d7d-df39f9dd45db</vt:lpwstr>
  </property>
  <property fmtid="{D5CDD505-2E9C-101B-9397-08002B2CF9AE}" pid="15" name="pd9f260658b4429286b80cbb11a7573d">
    <vt:lpwstr/>
  </property>
  <property fmtid="{D5CDD505-2E9C-101B-9397-08002B2CF9AE}" pid="16" name="LW-EE-Department">
    <vt:lpwstr/>
  </property>
  <property fmtid="{D5CDD505-2E9C-101B-9397-08002B2CF9AE}" pid="17" name="DocumentType">
    <vt:lpwstr/>
  </property>
</Properties>
</file>